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2983"/>
        <w:gridCol w:w="2693"/>
        <w:gridCol w:w="3510"/>
      </w:tblGrid>
      <w:tr w:rsidR="00D942D5" w14:paraId="3CEF1159" w14:textId="77777777" w:rsidTr="006545A9">
        <w:tc>
          <w:tcPr>
            <w:tcW w:w="9186" w:type="dxa"/>
            <w:gridSpan w:val="3"/>
          </w:tcPr>
          <w:p w14:paraId="009DB32A" w14:textId="77777777" w:rsidR="00D942D5" w:rsidRPr="00A44550" w:rsidRDefault="00D942D5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23101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D942D5" w14:paraId="2BBE50A6" w14:textId="77777777" w:rsidTr="00F02602">
        <w:tc>
          <w:tcPr>
            <w:tcW w:w="2983" w:type="dxa"/>
          </w:tcPr>
          <w:p w14:paraId="3A795AED" w14:textId="77777777" w:rsidR="00D942D5" w:rsidRPr="00A44550" w:rsidRDefault="00D942D5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2693" w:type="dxa"/>
          </w:tcPr>
          <w:p w14:paraId="5CA20200" w14:textId="77777777" w:rsidR="00D942D5" w:rsidRPr="00A44550" w:rsidRDefault="00D942D5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0" w:type="dxa"/>
          </w:tcPr>
          <w:p w14:paraId="4E3393EA" w14:textId="77777777" w:rsidR="00D942D5" w:rsidRPr="00A44550" w:rsidRDefault="00D942D5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D942D5" w14:paraId="7F35F9F3" w14:textId="77777777" w:rsidTr="00F02602">
        <w:tc>
          <w:tcPr>
            <w:tcW w:w="2983" w:type="dxa"/>
          </w:tcPr>
          <w:p w14:paraId="3F28C593" w14:textId="77777777" w:rsidR="00D942D5" w:rsidRPr="00A44550" w:rsidRDefault="00D942D5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2693" w:type="dxa"/>
          </w:tcPr>
          <w:p w14:paraId="1A306701" w14:textId="77777777" w:rsidR="00D942D5" w:rsidRPr="00A44550" w:rsidRDefault="00D942D5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10" w:type="dxa"/>
          </w:tcPr>
          <w:p w14:paraId="4DEC5998" w14:textId="77777777" w:rsidR="00D942D5" w:rsidRPr="00A44550" w:rsidRDefault="00D942D5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54C2E865" w14:textId="77777777" w:rsidR="00D942D5" w:rsidRDefault="00D942D5" w:rsidP="00D942D5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FACCEA" w14:textId="77777777" w:rsidR="00D942D5" w:rsidRPr="00E43903" w:rsidRDefault="00D942D5" w:rsidP="00D942D5">
      <w:pPr>
        <w:tabs>
          <w:tab w:val="left" w:pos="1080"/>
        </w:tabs>
        <w:spacing w:line="360" w:lineRule="exact"/>
        <w:rPr>
          <w:rFonts w:ascii="TH SarabunPSK" w:hAnsi="TH SarabunPSK" w:cs="TH SarabunPSK"/>
          <w:sz w:val="32"/>
          <w:szCs w:val="32"/>
          <w:lang w:val="en-GB"/>
        </w:rPr>
      </w:pPr>
      <w:r w:rsidRPr="009651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50025B">
        <w:rPr>
          <w:rFonts w:ascii="TH SarabunPSK" w:hAnsi="TH SarabunPSK" w:cs="TH SarabunPSK"/>
          <w:sz w:val="32"/>
          <w:szCs w:val="32"/>
          <w:cs/>
        </w:rPr>
        <w:t>ความรู้เกี่ยวกับคำศัพท์ สำนวน และโครงสร้างประโยคที่ใช้ในการสื่อสารในชีวิตประจำวันและสังคม เช่น การปฏิบัติตามคำขอร้อง คำแนะนำ คำชี้แจง และคำอธิบายที่ฟังและอ่าน การออกเสียงข้อความ ข่าว โฆษณา และบทร้อยกรองสั้น ๆ อย่างถูกต้อง รวมทั้งการพูดและเขียนบรรยายเกี่ยวกับตนเอง ความรู้สึก ความต้องการ และความคิดเห็นเกี่ยวกับประสบการณ์ ข่าว และเหตุการณ์ต่าง ๆ</w:t>
      </w:r>
    </w:p>
    <w:p w14:paraId="0B93FC6F" w14:textId="77777777" w:rsidR="00D942D5" w:rsidRPr="00E43903" w:rsidRDefault="00D942D5" w:rsidP="00D942D5">
      <w:pPr>
        <w:tabs>
          <w:tab w:val="left" w:pos="1080"/>
        </w:tabs>
        <w:spacing w:line="360" w:lineRule="exac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โดยใช้การ</w:t>
      </w:r>
      <w:r w:rsidRPr="0050025B">
        <w:rPr>
          <w:rFonts w:ascii="TH SarabunPSK" w:hAnsi="TH SarabunPSK" w:cs="TH SarabunPSK"/>
          <w:sz w:val="32"/>
          <w:szCs w:val="32"/>
          <w:cs/>
        </w:rPr>
        <w:t>ฝึกทักษะการฟัง พูด อ่าน และเขียน ผ่านกิจกรรมการสื่อสารในชั้นเรียน การสนทนาโต้ตอบ การอ่านข่าว เรื่องราว และการเขียนแสดงความคิด พร้อมทั้งฝึกการสรุปใจความสำคัญ วิเคราะห์ และให้เหตุผลประกอบ ตลอดจนการใช้คำและประโยคเพื่อแสดงความช่วยเหลือ การตอบรับ และการปฏิเสธได้อย่างเหมาะสม</w:t>
      </w:r>
    </w:p>
    <w:p w14:paraId="4747F67B" w14:textId="77777777" w:rsidR="00D942D5" w:rsidRPr="00020B63" w:rsidRDefault="00D942D5" w:rsidP="00D942D5">
      <w:pPr>
        <w:tabs>
          <w:tab w:val="left" w:pos="1080"/>
        </w:tabs>
        <w:spacing w:line="360" w:lineRule="exact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เพื่อให้มี</w:t>
      </w:r>
      <w:r w:rsidRPr="0050025B">
        <w:rPr>
          <w:rFonts w:ascii="TH SarabunPSK" w:hAnsi="TH SarabunPSK" w:cs="TH SarabunPSK"/>
          <w:sz w:val="32"/>
          <w:szCs w:val="32"/>
          <w:cs/>
        </w:rPr>
        <w:t>เจตคติที่ดีต่อการเรียนภาษาอังกฤษ มีความมั่นใจและกล้าแสดงออกทางภาษา มีวินัย ใฝ่เรียนรู้ เคารพในความแตกต่างทางภาษาและวัฒนธรรม เห็นคุณค่าของภาษาอังกฤษในการสื่อสารและการศึกษาต่อ และสามารถทำงานร่วมกับผู้อื่นได้อย่างมีความสุข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</w:p>
    <w:p w14:paraId="3BD659A8" w14:textId="77777777" w:rsidR="00D942D5" w:rsidRPr="00965186" w:rsidRDefault="00D942D5" w:rsidP="00D942D5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D942D5" w14:paraId="3B6553E8" w14:textId="77777777" w:rsidTr="006545A9">
        <w:tc>
          <w:tcPr>
            <w:tcW w:w="9192" w:type="dxa"/>
            <w:gridSpan w:val="4"/>
          </w:tcPr>
          <w:p w14:paraId="293A4492" w14:textId="77777777" w:rsidR="00D942D5" w:rsidRPr="00A44550" w:rsidRDefault="00D942D5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D942D5" w14:paraId="05D0C0FE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3950ADF8" w14:textId="5BB5E07A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672ECFE5" w14:textId="603F264D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9EA6501" w14:textId="7B145C6F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00317E8E" w14:textId="58144353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D942D5" w14:paraId="479B0F1F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3488749E" w14:textId="6B7192F1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71EE96EA" w14:textId="71AD2FC9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9208DE6" w14:textId="572B144B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20F08E98" w14:textId="1C67ABC9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D942D5" w14:paraId="22C884A2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229FF10E" w14:textId="7F1F1398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6CEF62ED" w14:textId="1C0F2DBB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36B30AD2" w14:textId="2AB678C2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DB2E359" w14:textId="5035EF52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D942D5" w14:paraId="595C5915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0194F048" w14:textId="663FABB9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49D29AD3" w14:textId="0D5A0E37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2F8A71FD" w14:textId="35437974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6D43B3F9" w14:textId="402B0A8F" w:rsidR="00D942D5" w:rsidRPr="00E43903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</w:tr>
      <w:tr w:rsidR="00D942D5" w14:paraId="52EFDE6C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46D25DC2" w14:textId="33ABBBA3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/2</w:t>
            </w:r>
          </w:p>
        </w:tc>
        <w:tc>
          <w:tcPr>
            <w:tcW w:w="2298" w:type="dxa"/>
            <w:vAlign w:val="center"/>
          </w:tcPr>
          <w:p w14:paraId="0F63C13C" w14:textId="52E01F0F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00F8C18A" w14:textId="78971BD9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62257B16" w14:textId="4E40EDC2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</w:tr>
      <w:tr w:rsidR="00D942D5" w14:paraId="2CB895AE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5734BBF6" w14:textId="5E4A377A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F026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/2</w:t>
            </w:r>
          </w:p>
        </w:tc>
        <w:tc>
          <w:tcPr>
            <w:tcW w:w="2298" w:type="dxa"/>
            <w:vAlign w:val="center"/>
          </w:tcPr>
          <w:p w14:paraId="1D1BA755" w14:textId="77777777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48EF2EFC" w14:textId="77777777" w:rsidR="00D942D5" w:rsidRPr="00A44550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1AEA61DA" w14:textId="77777777" w:rsidR="00D942D5" w:rsidRPr="00E43903" w:rsidRDefault="00D942D5" w:rsidP="00F02602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D942D5" w14:paraId="4907ABAB" w14:textId="77777777" w:rsidTr="006545A9">
        <w:trPr>
          <w:trHeight w:val="340"/>
        </w:trPr>
        <w:tc>
          <w:tcPr>
            <w:tcW w:w="9192" w:type="dxa"/>
            <w:gridSpan w:val="4"/>
            <w:vAlign w:val="center"/>
          </w:tcPr>
          <w:p w14:paraId="4052F181" w14:textId="77777777" w:rsidR="00D942D5" w:rsidRPr="00A44550" w:rsidRDefault="00D942D5" w:rsidP="00F02602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465195BD" w14:textId="77777777" w:rsidR="00D942D5" w:rsidRPr="00965186" w:rsidRDefault="00D942D5" w:rsidP="00D942D5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</w:p>
    <w:p w14:paraId="42EA4C9A" w14:textId="77777777" w:rsidR="00FE0BEF" w:rsidRPr="00800C26" w:rsidRDefault="00FE0BEF" w:rsidP="00800C26"/>
    <w:sectPr w:rsidR="00FE0BEF" w:rsidRPr="0080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800C26"/>
    <w:rsid w:val="009A1388"/>
    <w:rsid w:val="00C272D2"/>
    <w:rsid w:val="00D937E1"/>
    <w:rsid w:val="00D942D5"/>
    <w:rsid w:val="00F02602"/>
    <w:rsid w:val="00F34AE3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FBC6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7</cp:revision>
  <dcterms:created xsi:type="dcterms:W3CDTF">2025-08-24T05:21:00Z</dcterms:created>
  <dcterms:modified xsi:type="dcterms:W3CDTF">2025-08-29T10:56:00Z</dcterms:modified>
</cp:coreProperties>
</file>