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0E670B" w14:paraId="60D8C231" w14:textId="77777777" w:rsidTr="00B44C64">
        <w:tc>
          <w:tcPr>
            <w:tcW w:w="9633" w:type="dxa"/>
            <w:gridSpan w:val="3"/>
          </w:tcPr>
          <w:p w14:paraId="02F3DFAE" w14:textId="14486ABE" w:rsidR="000E670B" w:rsidRPr="00D02597" w:rsidRDefault="000E670B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๓๓๑๐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0E670B" w:rsidRPr="00D02597" w14:paraId="2013A2EC" w14:textId="77777777" w:rsidTr="00B44C64">
        <w:tc>
          <w:tcPr>
            <w:tcW w:w="3403" w:type="dxa"/>
          </w:tcPr>
          <w:p w14:paraId="769EC38B" w14:textId="77777777" w:rsidR="000E670B" w:rsidRPr="00D02597" w:rsidRDefault="000E670B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43C09200" w14:textId="77777777" w:rsidR="000E670B" w:rsidRPr="00D02597" w:rsidRDefault="000E670B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DADD00F" w14:textId="77777777" w:rsidR="000E670B" w:rsidRPr="00D02597" w:rsidRDefault="000E670B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0E670B" w:rsidRPr="00D02597" w14:paraId="4456C7BF" w14:textId="77777777" w:rsidTr="00B44C64">
        <w:tc>
          <w:tcPr>
            <w:tcW w:w="3403" w:type="dxa"/>
          </w:tcPr>
          <w:p w14:paraId="2C5DF88D" w14:textId="77777777" w:rsidR="000E670B" w:rsidRPr="00D02597" w:rsidRDefault="000E670B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3115" w:type="dxa"/>
          </w:tcPr>
          <w:p w14:paraId="2C14F145" w14:textId="77777777" w:rsidR="000E670B" w:rsidRPr="00D02597" w:rsidRDefault="000E670B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3A78B8D0" w14:textId="77777777" w:rsidR="000E670B" w:rsidRPr="00D02597" w:rsidRDefault="000E670B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C87DB45" w14:textId="77777777" w:rsidR="000E670B" w:rsidRPr="000E670B" w:rsidRDefault="000E670B" w:rsidP="006D0A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B389C1" w14:textId="1CF4F5D6" w:rsidR="006D0A80" w:rsidRPr="00625F6B" w:rsidRDefault="006D0A80" w:rsidP="006D0A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13924FD3" w14:textId="77777777" w:rsidR="006D0A80" w:rsidRPr="00625F6B" w:rsidRDefault="006D0A80" w:rsidP="006D0A8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0D0E91" w14:textId="77777777" w:rsidR="006D0A80" w:rsidRPr="00625F6B" w:rsidRDefault="006D0A80" w:rsidP="006D0A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ศึกษา วิเคราะห์ ความสำคัญของโครงสร้างทางสังคม การขัดเกลาทางสังคมและการเปลี่ยนแปลงทางสังคม การแก้ปัญหาและแนวทางการพัฒนาทางสังคม การปฏิบัติตนและสนับสนุนให้ผู้อื่นประพฤติปฏิบัติตนเป็นพลเมืองดีของประเทศชาติและสังคมโลก วัฒนธรรมไทยที่สำคัญ การปรับปรุงเปลี่ยนแปลงและอนุรักษ์วัฒนธรรมไทย และเลือกรับวัฒนธรรมสากล สถานการณ์สิทธิมนุษยชนในประเทศไทยและแนวทางการพัฒนา บทบัญญัติของรัฐธรรมนูญแห่งราชอาณาจักรไทยฉบับปัจจุบันเกี่ยวกับสิทธิมนุษยชน ปัญหาการเมืองที่สำคัญในประเทศไทย การเมือง การปกครอง การประสานประโยชน์ร่วมกันระหว่างประเทศ การแลกเปลี่ยนเพื่อช่วยเหลือและส่งเสริมด้านวัฒนธรรม การศึกษา เศรษฐกิจ สังคม ความสำคัญและความจำเป็นที่ต้องธำรงรักษาไว้ซึ่งการปกครองตามระบอบประชาธิปไตยอันมีพระมหากษัตริย์ทรงเป็นประมุข การมีส่วนร่วมในการตรวจสอบ การใช้อำนาจรัฐ กฎหมายแพ่งเกี่ยวกับตนเองและครอบครัว กฎหมายแพ่งเกี่ยวกับนิติกรรมสัญญา กฎหมายอาญาในเรื่องความผิดเกี่ยวกับทรัพย์ ความผิดเกี่ยวกับชีวิตและร่างกาย กฎหมายอื่นที่สำคัญ ข้อตกลงระหว่างประเทศ</w:t>
      </w:r>
    </w:p>
    <w:p w14:paraId="62F4C45D" w14:textId="77777777" w:rsidR="006D0A80" w:rsidRPr="00625F6B" w:rsidRDefault="006D0A80" w:rsidP="006D0A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โดยใช้กระบวนการคิด กระบวนการสืบค้นข้อมูล กระบวนการปฏิบัติ กระบวนการทางสังคม กระบวนการเผชิญสถานการณ์ กระบวนการแก้ปัญหา กระบวนการกลุ่ม </w:t>
      </w:r>
    </w:p>
    <w:p w14:paraId="631E0F01" w14:textId="75DCC67D" w:rsidR="006D0A80" w:rsidRPr="00625F6B" w:rsidRDefault="006D0A80" w:rsidP="0044789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เพื่อให้เกิดความรู้ความเข้าใจ สามารถนำไปประยุกต์ปฏิบัติในการดำเนินชีวิต มีคุณธรรมจริยธรรม </w:t>
      </w:r>
      <w:r w:rsidR="0044789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25F6B">
        <w:rPr>
          <w:rFonts w:ascii="TH SarabunIT๙" w:hAnsi="TH SarabunIT๙" w:cs="TH SarabunIT๙"/>
          <w:sz w:val="32"/>
          <w:szCs w:val="32"/>
          <w:cs/>
        </w:rPr>
        <w:t>มีคุณลักษณะอันพึงประสงค์ในด้านรักชาติ ศาสน์ กษัตริย์ มีวินัย ใฝ่เรียนรู้ รักความเป็นไทย มีจิตสาธารณะ สามารถดำเนินชีวิตอย่างสันติสุขในสังคมไทยและสังคมโลก</w:t>
      </w:r>
    </w:p>
    <w:p w14:paraId="133296CC" w14:textId="77777777" w:rsidR="006D0A80" w:rsidRPr="00625F6B" w:rsidRDefault="006D0A80" w:rsidP="006D0A8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CFC623" w14:textId="44E503A4" w:rsidR="006D0A80" w:rsidRPr="00625F6B" w:rsidRDefault="0044789B" w:rsidP="006D0A8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รหัส</w:t>
      </w:r>
      <w:r w:rsidR="006D0A80" w:rsidRPr="00625F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ตัวชี้วัด</w:t>
      </w:r>
    </w:p>
    <w:p w14:paraId="3BF0DEC4" w14:textId="77777777" w:rsidR="006D0A80" w:rsidRPr="00625F6B" w:rsidRDefault="006D0A80" w:rsidP="006D0A80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2.1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    ม. 4-6/2    ม. 4-6/3    ม. 4-6/4</w:t>
      </w:r>
      <w:r w:rsidRPr="00625F6B">
        <w:rPr>
          <w:rFonts w:ascii="TH SarabunIT๙" w:hAnsi="TH SarabunIT๙" w:cs="TH SarabunIT๙"/>
          <w:sz w:val="32"/>
          <w:szCs w:val="32"/>
        </w:rPr>
        <w:t xml:space="preserve">   </w:t>
      </w:r>
      <w:r w:rsidRPr="00625F6B">
        <w:rPr>
          <w:rFonts w:ascii="TH SarabunIT๙" w:hAnsi="TH SarabunIT๙" w:cs="TH SarabunIT๙"/>
          <w:sz w:val="32"/>
          <w:szCs w:val="32"/>
          <w:cs/>
        </w:rPr>
        <w:t>ม.4-6/5</w:t>
      </w:r>
    </w:p>
    <w:p w14:paraId="229EEBEF" w14:textId="77777777" w:rsidR="006D0A80" w:rsidRPr="00625F6B" w:rsidRDefault="006D0A80" w:rsidP="006D0A8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2.2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    ม. 4-6/2    ม. 4-6/3    ม. 4-6/4</w:t>
      </w:r>
    </w:p>
    <w:p w14:paraId="45CDE46D" w14:textId="77777777" w:rsidR="006D0A80" w:rsidRPr="00625F6B" w:rsidRDefault="006D0A80" w:rsidP="006D0A8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0F0B5" w14:textId="77777777" w:rsidR="006D0A80" w:rsidRPr="00625F6B" w:rsidRDefault="006D0A80" w:rsidP="0044789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   9 ตัวชี้วัด</w:t>
      </w:r>
    </w:p>
    <w:p w14:paraId="32DF11B1" w14:textId="77777777" w:rsidR="006D0A80" w:rsidRPr="00625F6B" w:rsidRDefault="006D0A80" w:rsidP="006D0A8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10A31E" w14:textId="77777777" w:rsidR="00632384" w:rsidRDefault="00632384">
      <w:pPr>
        <w:rPr>
          <w:cs/>
        </w:rPr>
      </w:pPr>
    </w:p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80"/>
    <w:rsid w:val="000E670B"/>
    <w:rsid w:val="0044789B"/>
    <w:rsid w:val="004D274C"/>
    <w:rsid w:val="00632384"/>
    <w:rsid w:val="006D0A80"/>
    <w:rsid w:val="006D2D1C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B4873"/>
  <w15:chartTrackingRefBased/>
  <w15:docId w15:val="{8D1036B4-7050-4A8A-8F31-A430D0F8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8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0A80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A80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A80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A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A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A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A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A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A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0A8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0A8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D0A8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D0A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D0A8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D0A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D0A8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D0A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D0A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A8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D0A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D0A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D0A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D0A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D0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A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D0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D0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A8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E670B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7</cp:revision>
  <dcterms:created xsi:type="dcterms:W3CDTF">2025-05-28T07:47:00Z</dcterms:created>
  <dcterms:modified xsi:type="dcterms:W3CDTF">2025-08-19T08:58:00Z</dcterms:modified>
</cp:coreProperties>
</file>