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115"/>
        <w:gridCol w:w="3115"/>
      </w:tblGrid>
      <w:tr w:rsidR="00FC5C27" w14:paraId="2D749F01" w14:textId="77777777" w:rsidTr="00B44C64">
        <w:tc>
          <w:tcPr>
            <w:tcW w:w="9633" w:type="dxa"/>
            <w:gridSpan w:val="3"/>
          </w:tcPr>
          <w:p w14:paraId="67CFE442" w14:textId="5BF03DB9" w:rsidR="00FC5C27" w:rsidRPr="00D02597" w:rsidRDefault="00FC5C27" w:rsidP="00B44C6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๑๖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ประวัติศาสตร์</w:t>
            </w:r>
          </w:p>
        </w:tc>
      </w:tr>
      <w:tr w:rsidR="00FC5C27" w:rsidRPr="00D02597" w14:paraId="6C616223" w14:textId="77777777" w:rsidTr="00B44C64">
        <w:tc>
          <w:tcPr>
            <w:tcW w:w="3403" w:type="dxa"/>
          </w:tcPr>
          <w:p w14:paraId="6E04B9D5" w14:textId="77777777" w:rsidR="00FC5C27" w:rsidRPr="00D02597" w:rsidRDefault="00FC5C27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115" w:type="dxa"/>
          </w:tcPr>
          <w:p w14:paraId="465A23BA" w14:textId="77777777" w:rsidR="00FC5C27" w:rsidRPr="00D02597" w:rsidRDefault="00FC5C27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5" w:type="dxa"/>
          </w:tcPr>
          <w:p w14:paraId="0B198073" w14:textId="77777777" w:rsidR="00FC5C27" w:rsidRPr="00D02597" w:rsidRDefault="00FC5C27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กลุ่มสาระการเรียนรู้สังคมศึกษา ศาสนา และวัฒนธรรม</w:t>
            </w:r>
          </w:p>
        </w:tc>
      </w:tr>
      <w:tr w:rsidR="00FC5C27" w:rsidRPr="00D02597" w14:paraId="569959F3" w14:textId="77777777" w:rsidTr="00B44C64">
        <w:tc>
          <w:tcPr>
            <w:tcW w:w="3403" w:type="dxa"/>
          </w:tcPr>
          <w:p w14:paraId="6EFED8EA" w14:textId="11912424" w:rsidR="00FC5C27" w:rsidRPr="00D02597" w:rsidRDefault="00FC5C27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3115" w:type="dxa"/>
          </w:tcPr>
          <w:p w14:paraId="41D4811E" w14:textId="77777777" w:rsidR="00FC5C27" w:rsidRPr="00D02597" w:rsidRDefault="00FC5C27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 ชั่วโมง/ภาคเรียน</w:t>
            </w:r>
          </w:p>
        </w:tc>
        <w:tc>
          <w:tcPr>
            <w:tcW w:w="3115" w:type="dxa"/>
          </w:tcPr>
          <w:p w14:paraId="106A3C56" w14:textId="77777777" w:rsidR="00FC5C27" w:rsidRPr="00D02597" w:rsidRDefault="00FC5C27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๐.๕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55639174" w14:textId="77777777" w:rsidR="00FC5C27" w:rsidRPr="00FC5C27" w:rsidRDefault="00FC5C27" w:rsidP="007758E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1DCB419" w14:textId="4B068D32" w:rsidR="007758E5" w:rsidRPr="00625F6B" w:rsidRDefault="007758E5" w:rsidP="007758E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25F6B">
        <w:rPr>
          <w:rFonts w:ascii="TH SarabunIT๙" w:hAnsi="TH SarabunIT๙" w:cs="TH SarabunIT๙"/>
          <w:b/>
          <w:bCs/>
          <w:sz w:val="36"/>
          <w:szCs w:val="36"/>
          <w:cs/>
        </w:rPr>
        <w:t>คำอธิบายรายวิชา</w:t>
      </w:r>
    </w:p>
    <w:p w14:paraId="653B03FA" w14:textId="77777777" w:rsidR="007758E5" w:rsidRPr="00625F6B" w:rsidRDefault="007758E5" w:rsidP="007758E5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41479B8" w14:textId="77777777" w:rsidR="007758E5" w:rsidRPr="00625F6B" w:rsidRDefault="007758E5" w:rsidP="007758E5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>ศึกษา วิเคราะห์ เรื่องราวเหตุการณ์สำคัญทางประวัติศาสตร์ได้อย่างมีเหตุผลตามวิธีการทางประวัติศาสตร์                     ใช้วิธีการทางประวัติศาสตร์ในการศึกษาเรื่องราวต่างๆ ที่ตนสนใจ พัฒนาการของไทยสมัยรัตนโกสินทร์ในด้านต่างๆ ปัจจัยที่ส่งผลต่อความมั่นคงและความเจริญรุ่งเรืองของไทยในสมัยรัตนโกสินทร์ บทบาทของพระมหากษัตริย์ในราชวงศ์จักรีในการสร้างสรรค์ความเจริญและความมั่นคงของชาติ พัฒนาการของไทยในสมัยรัตนโกสินทร์ทางด้านการเมืองการปกครอง สังคม เศรษฐกิจ และความสัมพันธ์ระหว่างประเทศตามช่วงสมัยต่างๆ เหตุการณ์สำคัญสมัยรัตนโกสินทร์ที่มีผลต่อการพัฒนาชาติไทย โดยวิเคราะห์สาเหตุ ปัจจัย และผลของเหตุการณ์ ภูมิปัญญาและวัฒนธรรมไทยสมัยรัตนโกสินทร์ และอิทธิพลต่อการพัฒนาชาติไทย และบทบาทของไทยในสมัยประชาธิปไตย</w:t>
      </w:r>
      <w:r w:rsidRPr="00625F6B">
        <w:rPr>
          <w:rFonts w:ascii="TH SarabunIT๙" w:hAnsi="TH SarabunIT๙" w:cs="TH SarabunIT๙"/>
          <w:sz w:val="32"/>
          <w:szCs w:val="32"/>
        </w:rPr>
        <w:t xml:space="preserve"> </w:t>
      </w:r>
      <w:r w:rsidRPr="00625F6B">
        <w:rPr>
          <w:rFonts w:ascii="TH SarabunIT๙" w:hAnsi="TH SarabunIT๙" w:cs="TH SarabunIT๙"/>
          <w:sz w:val="32"/>
          <w:szCs w:val="32"/>
          <w:cs/>
        </w:rPr>
        <w:t>พัฒนาการทางสังคม เศรษฐกิจ และการเมืองของภูมิภาคต่างๆ ในโลกโดยสังเขป ผลของการเปลี่ยนแปลงที่นำไปสู่ความร่วมมือ และความขัดแย้งในคริสต์ศตวรรษที่ 20 ตลอดจนความพยายาม ในการขจัดปัญหาความขัดแย้ง</w:t>
      </w:r>
    </w:p>
    <w:p w14:paraId="07268A53" w14:textId="77777777" w:rsidR="00484A06" w:rsidRDefault="007758E5" w:rsidP="007758E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sz w:val="32"/>
          <w:szCs w:val="32"/>
          <w:cs/>
        </w:rPr>
        <w:tab/>
        <w:t xml:space="preserve">โดยใช้วิธีการทางประวัติศาสตร์ กระบวนการคิด กระบวนการสืบค้นข้อมูล กระบวนการทางสังคม กระบวนการปฏิบัติ กระบวนการเผชิญสถานการณ์และแก้ปัญหา กระบวนการกลุ่ม เพื่อให้เกิดความรู้ความเข้าใจในการนำวิธีการทางประวัติศาสตร์มาใช้ศึกษาเรื่องราวที่เกี่ยวข้องกับตนเอง ครอบครัว ท้องถิ่นของตนเอง และประวัติศาสตร์สมัยรัตนโกสินทร์ ตลอดจนพัฒนาการในภูมิภาคต่างๆ ของโลก เกิดความรักความภาคภูมิใจ        ในความเป็นไทย </w:t>
      </w:r>
    </w:p>
    <w:p w14:paraId="408E50E6" w14:textId="16CD5495" w:rsidR="007758E5" w:rsidRPr="00625F6B" w:rsidRDefault="007758E5" w:rsidP="00484A06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F6B">
        <w:rPr>
          <w:rFonts w:ascii="TH SarabunIT๙" w:hAnsi="TH SarabunIT๙" w:cs="TH SarabunIT๙"/>
          <w:sz w:val="32"/>
          <w:szCs w:val="32"/>
          <w:cs/>
        </w:rPr>
        <w:t>ตระหนักถึงความสำคัญของการเปลี่ยนแปลงในภูมิภาคต่างๆ ของโลกและผลกระทบที่เกิดขึ้นจาก</w:t>
      </w:r>
      <w:r w:rsidR="00484A06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25F6B">
        <w:rPr>
          <w:rFonts w:ascii="TH SarabunIT๙" w:hAnsi="TH SarabunIT๙" w:cs="TH SarabunIT๙"/>
          <w:sz w:val="32"/>
          <w:szCs w:val="32"/>
          <w:cs/>
        </w:rPr>
        <w:t>ความเปลี่ยนแปลงดังกล่าว มีคุณลักษณะอันพึงประสงค์ในด้านรักชาติ ศาสน์ กษัตริย์ ซื่อสัตย์สุจริต มีวินัย         ใฝ่เรียนรู้ อยู่อย่างพอเพียง มุ่งมั่นในการทำงาน รักความเป็นไทย มีจิตสาธารณะ สามารถดำเนินชีวิตอยู่ร่วมกันได้อย่างสันติสุข</w:t>
      </w:r>
    </w:p>
    <w:p w14:paraId="2EC26537" w14:textId="77777777" w:rsidR="007758E5" w:rsidRPr="00625F6B" w:rsidRDefault="007758E5" w:rsidP="007758E5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2B1CAC4" w14:textId="63D286A8" w:rsidR="007758E5" w:rsidRPr="00625F6B" w:rsidRDefault="00FC5C27" w:rsidP="007758E5">
      <w:pPr>
        <w:tabs>
          <w:tab w:val="left" w:pos="550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รหัส</w:t>
      </w:r>
      <w:r w:rsidR="007758E5" w:rsidRPr="00625F6B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</w:p>
    <w:p w14:paraId="29BCAE9A" w14:textId="77777777" w:rsidR="007758E5" w:rsidRPr="00625F6B" w:rsidRDefault="007758E5" w:rsidP="007758E5">
      <w:pPr>
        <w:tabs>
          <w:tab w:val="left" w:pos="550"/>
          <w:tab w:val="left" w:pos="1418"/>
          <w:tab w:val="left" w:pos="2127"/>
          <w:tab w:val="left" w:pos="2835"/>
          <w:tab w:val="left" w:pos="3544"/>
          <w:tab w:val="left" w:pos="4508"/>
        </w:tabs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 </w:t>
      </w:r>
      <w:r w:rsidRPr="00625F6B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>ม.3/1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>ม.3/2</w:t>
      </w:r>
    </w:p>
    <w:p w14:paraId="468304EA" w14:textId="77777777" w:rsidR="007758E5" w:rsidRPr="00625F6B" w:rsidRDefault="007758E5" w:rsidP="007758E5">
      <w:pPr>
        <w:tabs>
          <w:tab w:val="left" w:pos="550"/>
          <w:tab w:val="left" w:pos="1418"/>
          <w:tab w:val="left" w:pos="2127"/>
          <w:tab w:val="left" w:pos="2835"/>
          <w:tab w:val="left" w:pos="3544"/>
          <w:tab w:val="left" w:pos="4270"/>
          <w:tab w:val="left" w:pos="4984"/>
        </w:tabs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 </w:t>
      </w:r>
      <w:r w:rsidRPr="00625F6B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>.2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>ม.3/1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>ม.3/2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</w:r>
    </w:p>
    <w:p w14:paraId="2B605CFA" w14:textId="77777777" w:rsidR="007758E5" w:rsidRPr="00625F6B" w:rsidRDefault="007758E5" w:rsidP="007758E5">
      <w:pPr>
        <w:tabs>
          <w:tab w:val="left" w:pos="550"/>
          <w:tab w:val="left" w:pos="1418"/>
          <w:tab w:val="left" w:pos="2127"/>
          <w:tab w:val="left" w:pos="2835"/>
          <w:tab w:val="left" w:pos="3544"/>
          <w:tab w:val="left" w:pos="4270"/>
          <w:tab w:val="left" w:pos="4984"/>
        </w:tabs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 </w:t>
      </w:r>
      <w:r w:rsidRPr="00625F6B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>.3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>ม.3/1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>ม.3/2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>ม.3/3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>ม.3/</w:t>
      </w:r>
      <w:r w:rsidRPr="00625F6B">
        <w:rPr>
          <w:rFonts w:ascii="TH SarabunIT๙" w:hAnsi="TH SarabunIT๙" w:cs="TH SarabunIT๙"/>
          <w:sz w:val="32"/>
          <w:szCs w:val="32"/>
        </w:rPr>
        <w:t>4</w:t>
      </w:r>
      <w:r w:rsidRPr="00625F6B">
        <w:rPr>
          <w:rFonts w:ascii="TH SarabunIT๙" w:hAnsi="TH SarabunIT๙" w:cs="TH SarabunIT๙"/>
          <w:sz w:val="32"/>
          <w:szCs w:val="32"/>
        </w:rPr>
        <w:tab/>
      </w:r>
    </w:p>
    <w:p w14:paraId="2ADB9FBD" w14:textId="77777777" w:rsidR="007758E5" w:rsidRPr="00625F6B" w:rsidRDefault="007758E5" w:rsidP="007758E5">
      <w:pPr>
        <w:tabs>
          <w:tab w:val="left" w:pos="550"/>
          <w:tab w:val="left" w:pos="1418"/>
          <w:tab w:val="left" w:pos="2127"/>
          <w:tab w:val="left" w:pos="2835"/>
          <w:tab w:val="left" w:pos="3544"/>
          <w:tab w:val="left" w:pos="4270"/>
          <w:tab w:val="left" w:pos="4984"/>
        </w:tabs>
        <w:rPr>
          <w:rFonts w:ascii="TH SarabunIT๙" w:hAnsi="TH SarabunIT๙" w:cs="TH SarabunIT๙"/>
          <w:sz w:val="32"/>
          <w:szCs w:val="32"/>
          <w:cs/>
        </w:rPr>
      </w:pPr>
    </w:p>
    <w:p w14:paraId="468BE2FC" w14:textId="1E84CD86" w:rsidR="007758E5" w:rsidRPr="00625F6B" w:rsidRDefault="007758E5" w:rsidP="007758E5">
      <w:pPr>
        <w:tabs>
          <w:tab w:val="left" w:pos="567"/>
          <w:tab w:val="left" w:pos="8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Pr="00625F6B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 </w:t>
      </w:r>
      <w:r w:rsidRPr="00625F6B">
        <w:rPr>
          <w:rFonts w:ascii="TH SarabunIT๙" w:hAnsi="TH SarabunIT๙" w:cs="TH SarabunIT๙"/>
          <w:b/>
          <w:bCs/>
          <w:spacing w:val="-10"/>
          <w:sz w:val="32"/>
          <w:szCs w:val="32"/>
        </w:rPr>
        <w:t xml:space="preserve"> </w:t>
      </w: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>8</w:t>
      </w:r>
      <w:r w:rsidRPr="00625F6B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 </w:t>
      </w:r>
      <w:r w:rsidRPr="00625F6B">
        <w:rPr>
          <w:rFonts w:ascii="TH SarabunIT๙" w:hAnsi="TH SarabunIT๙" w:cs="TH SarabunIT๙"/>
          <w:b/>
          <w:bCs/>
          <w:spacing w:val="-10"/>
          <w:sz w:val="32"/>
          <w:szCs w:val="32"/>
        </w:rPr>
        <w:t xml:space="preserve"> </w:t>
      </w: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</w:p>
    <w:p w14:paraId="1A8C6967" w14:textId="77777777" w:rsidR="00632384" w:rsidRDefault="00632384"/>
    <w:sectPr w:rsidR="00632384" w:rsidSect="00B61BCB">
      <w:pgSz w:w="11906" w:h="16838" w:code="9"/>
      <w:pgMar w:top="1134" w:right="1134" w:bottom="1134" w:left="1418" w:header="709" w:footer="6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8E5"/>
    <w:rsid w:val="00484A06"/>
    <w:rsid w:val="004D274C"/>
    <w:rsid w:val="00632384"/>
    <w:rsid w:val="006D2D1C"/>
    <w:rsid w:val="007758E5"/>
    <w:rsid w:val="00B61BCB"/>
    <w:rsid w:val="00CF4971"/>
    <w:rsid w:val="00E742BB"/>
    <w:rsid w:val="00F22A09"/>
    <w:rsid w:val="00FC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D9B14"/>
  <w15:chartTrackingRefBased/>
  <w15:docId w15:val="{31E8144C-7F80-4C2C-AAD3-CFD52CCD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8E5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758E5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8E5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8E5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8E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8E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8E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8E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8E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8E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758E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758E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758E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758E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758E5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758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758E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758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758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58E5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7758E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758E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758E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758E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7758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58E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7758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58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758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58E5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FC5C27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66935519895</dc:creator>
  <cp:keywords/>
  <dc:description/>
  <cp:lastModifiedBy>66935519895</cp:lastModifiedBy>
  <cp:revision>4</cp:revision>
  <dcterms:created xsi:type="dcterms:W3CDTF">2025-05-28T07:34:00Z</dcterms:created>
  <dcterms:modified xsi:type="dcterms:W3CDTF">2025-08-19T09:11:00Z</dcterms:modified>
</cp:coreProperties>
</file>