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593B" w14:textId="77777777" w:rsidR="008C4055" w:rsidRPr="008C4055" w:rsidRDefault="008C4055" w:rsidP="008C40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Hlk207430073"/>
      <w:bookmarkStart w:id="1" w:name="_Hlk207430337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8C4055" w:rsidRPr="008C4055" w14:paraId="4DB35C12" w14:textId="77777777" w:rsidTr="008D1CDB">
        <w:trPr>
          <w:jc w:val="center"/>
        </w:trPr>
        <w:tc>
          <w:tcPr>
            <w:tcW w:w="9639" w:type="dxa"/>
            <w:gridSpan w:val="3"/>
          </w:tcPr>
          <w:p w14:paraId="10CE1975" w14:textId="14322CC7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110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ดนตรี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8C4055" w:rsidRPr="008C4055" w14:paraId="2F2DCB19" w14:textId="77777777" w:rsidTr="008D1CDB">
        <w:trPr>
          <w:jc w:val="center"/>
        </w:trPr>
        <w:tc>
          <w:tcPr>
            <w:tcW w:w="3119" w:type="dxa"/>
          </w:tcPr>
          <w:p w14:paraId="74DFEBB6" w14:textId="77777777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D62A8C4" w14:textId="77777777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CF14696" w14:textId="542EF855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ศิลปะ</w:t>
            </w:r>
          </w:p>
        </w:tc>
      </w:tr>
      <w:tr w:rsidR="008C4055" w:rsidRPr="008C4055" w14:paraId="02829745" w14:textId="77777777" w:rsidTr="008D1CDB">
        <w:trPr>
          <w:jc w:val="center"/>
        </w:trPr>
        <w:tc>
          <w:tcPr>
            <w:tcW w:w="3119" w:type="dxa"/>
          </w:tcPr>
          <w:p w14:paraId="0AD5596C" w14:textId="6393AEDD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35D447D2" w14:textId="77777777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2BD416FC" w14:textId="77777777" w:rsidR="008C4055" w:rsidRPr="008C4055" w:rsidRDefault="008C4055" w:rsidP="008C4055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66F1DDBF" w14:textId="77777777" w:rsidR="008C4055" w:rsidRPr="008C4055" w:rsidRDefault="008C4055" w:rsidP="008C40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0B9AFC" w14:textId="77777777" w:rsidR="008C4055" w:rsidRPr="008C4055" w:rsidRDefault="008C4055" w:rsidP="008C405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055">
        <w:rPr>
          <w:rFonts w:ascii="TH SarabunPSK" w:hAnsi="TH SarabunPSK" w:cs="TH SarabunPSK"/>
          <w:sz w:val="32"/>
          <w:szCs w:val="32"/>
          <w:cs/>
        </w:rPr>
        <w:tab/>
        <w:t>มีความรู้ความเข้าใจเกี่ยวกับรูปแบบของดนตรีไทยและดนตรีสากลในยุคสมัยต่างๆปัจจัยในการสร้างสรรค์ผลงานดนตรีในแต่ละวัฒนธรรมและการนำดนตรีไปประยุกต์ใช้ในงานอื่น ๆ</w:t>
      </w:r>
    </w:p>
    <w:p w14:paraId="2145A2B8" w14:textId="77777777" w:rsidR="008C4055" w:rsidRPr="008C4055" w:rsidRDefault="008C4055" w:rsidP="008C405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055">
        <w:rPr>
          <w:rFonts w:ascii="TH SarabunPSK" w:hAnsi="TH SarabunPSK" w:cs="TH SarabunPSK"/>
          <w:sz w:val="32"/>
          <w:szCs w:val="32"/>
        </w:rPr>
        <w:tab/>
      </w:r>
      <w:r w:rsidRPr="008C4055">
        <w:rPr>
          <w:rFonts w:ascii="TH SarabunPSK" w:hAnsi="TH SarabunPSK" w:cs="TH SarabunPSK"/>
          <w:sz w:val="32"/>
          <w:szCs w:val="32"/>
          <w:cs/>
        </w:rPr>
        <w:t>สามารถเปรียบเทียบอารมณ์ และความรู้สึกที่ได้รับจากงานดนตรีที่มาจากวัฒนธรรมต่างกัน</w:t>
      </w:r>
    </w:p>
    <w:p w14:paraId="07803946" w14:textId="77777777" w:rsidR="008C4055" w:rsidRPr="008C4055" w:rsidRDefault="008C4055" w:rsidP="008C405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055">
        <w:rPr>
          <w:rFonts w:ascii="TH SarabunPSK" w:hAnsi="TH SarabunPSK" w:cs="TH SarabunPSK"/>
          <w:sz w:val="32"/>
          <w:szCs w:val="32"/>
          <w:cs/>
        </w:rPr>
        <w:t>เปรียบเทียบลักษณะเด่นของดนตรีในวัฒนธรรมต่างๆ  และอธิบายบทบาทของดนตรีในการสะท้อนแนวความคิดและค่านิยมที่เปลี่ยนไปของคนในสังคม  โดยใช้กระบวนการคิด  กระบวนการสืบค้นข้อมูล  และกระบวนการปฏิบัติ</w:t>
      </w:r>
    </w:p>
    <w:p w14:paraId="5D21F065" w14:textId="77777777" w:rsidR="008C4055" w:rsidRPr="008C4055" w:rsidRDefault="008C4055" w:rsidP="008C405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055">
        <w:rPr>
          <w:rFonts w:ascii="TH SarabunPSK" w:hAnsi="TH SarabunPSK" w:cs="TH SarabunPSK"/>
          <w:sz w:val="32"/>
          <w:szCs w:val="32"/>
          <w:cs/>
        </w:rPr>
        <w:tab/>
        <w:t>เห็นคุณค่าและชื่นชมงานดนตรีนำเสนอแนวทางในการส่งเสริมและอนุรักษ์ดนตรีในฐานะมรดกของชาติ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4879D384" w14:textId="77777777" w:rsidR="008C4055" w:rsidRPr="008C4055" w:rsidRDefault="008C4055" w:rsidP="008C40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8C4055" w:rsidRPr="008C4055" w14:paraId="1387635A" w14:textId="77777777" w:rsidTr="008D1CDB">
        <w:tc>
          <w:tcPr>
            <w:tcW w:w="9026" w:type="dxa"/>
            <w:gridSpan w:val="4"/>
          </w:tcPr>
          <w:p w14:paraId="04B449FF" w14:textId="77777777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8C4055" w:rsidRPr="008C4055" w14:paraId="6358F67C" w14:textId="77777777" w:rsidTr="008D1CDB">
        <w:tc>
          <w:tcPr>
            <w:tcW w:w="2260" w:type="dxa"/>
          </w:tcPr>
          <w:p w14:paraId="4BFB3183" w14:textId="07CF8508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59" w:type="dxa"/>
          </w:tcPr>
          <w:p w14:paraId="7EA742CE" w14:textId="006ABDA9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2.1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260" w:type="dxa"/>
          </w:tcPr>
          <w:p w14:paraId="71BADF54" w14:textId="4A15B7D8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2.1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247" w:type="dxa"/>
          </w:tcPr>
          <w:p w14:paraId="29169B85" w14:textId="77777777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4055" w:rsidRPr="008C4055" w14:paraId="5ADDD1D4" w14:textId="77777777" w:rsidTr="008D1CDB">
        <w:tc>
          <w:tcPr>
            <w:tcW w:w="2260" w:type="dxa"/>
          </w:tcPr>
          <w:p w14:paraId="66F4E396" w14:textId="38512680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59" w:type="dxa"/>
          </w:tcPr>
          <w:p w14:paraId="5BCBEAF3" w14:textId="53AC644E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2.2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60" w:type="dxa"/>
          </w:tcPr>
          <w:p w14:paraId="390156FA" w14:textId="2BB69560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2.2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247" w:type="dxa"/>
          </w:tcPr>
          <w:p w14:paraId="0372817A" w14:textId="45294B7E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2.2 ม.4-6/</w:t>
            </w:r>
            <w:r w:rsidRPr="008C405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8C4055" w:rsidRPr="008C4055" w14:paraId="6DE4EC12" w14:textId="77777777" w:rsidTr="008D1CDB">
        <w:tc>
          <w:tcPr>
            <w:tcW w:w="9026" w:type="dxa"/>
            <w:gridSpan w:val="4"/>
          </w:tcPr>
          <w:p w14:paraId="471AE58B" w14:textId="60E4FC2D" w:rsidR="008C4055" w:rsidRPr="008C4055" w:rsidRDefault="008C4055" w:rsidP="008C405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8C40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024161EF" w14:textId="77777777" w:rsidR="008C4055" w:rsidRPr="008C4055" w:rsidRDefault="008C4055" w:rsidP="008C40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212CAA51" w14:textId="77777777" w:rsidR="008C4055" w:rsidRPr="008C4055" w:rsidRDefault="008C4055" w:rsidP="008C40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C4055" w:rsidRPr="008C4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55"/>
    <w:rsid w:val="008C4055"/>
    <w:rsid w:val="009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0078"/>
  <w15:chartTrackingRefBased/>
  <w15:docId w15:val="{72A555A7-A502-4B81-AC85-D1EF9A6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55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40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40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405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4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5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4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2025-08-30T00:51:00Z</dcterms:created>
  <dcterms:modified xsi:type="dcterms:W3CDTF">2025-08-30T00:53:00Z</dcterms:modified>
</cp:coreProperties>
</file>