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F5306" w:rsidRPr="0048654D" w14:paraId="3F101947" w14:textId="77777777" w:rsidTr="00FA7245">
        <w:trPr>
          <w:jc w:val="center"/>
        </w:trPr>
        <w:tc>
          <w:tcPr>
            <w:tcW w:w="9639" w:type="dxa"/>
            <w:gridSpan w:val="3"/>
          </w:tcPr>
          <w:p w14:paraId="04DD764D" w14:textId="77777777" w:rsidR="002F5306" w:rsidRPr="0048654D" w:rsidRDefault="002F5306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ศ30266 บัลเล่ต์</w:t>
            </w:r>
          </w:p>
        </w:tc>
      </w:tr>
      <w:tr w:rsidR="002F5306" w:rsidRPr="0048654D" w14:paraId="472D96F5" w14:textId="77777777" w:rsidTr="00FA7245">
        <w:trPr>
          <w:jc w:val="center"/>
        </w:trPr>
        <w:tc>
          <w:tcPr>
            <w:tcW w:w="3119" w:type="dxa"/>
          </w:tcPr>
          <w:p w14:paraId="67A68033" w14:textId="77777777" w:rsidR="002F5306" w:rsidRPr="0048654D" w:rsidRDefault="002F530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9910256" w14:textId="77777777" w:rsidR="002F5306" w:rsidRPr="0048654D" w:rsidRDefault="002F530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B1386F7" w14:textId="77777777" w:rsidR="002F5306" w:rsidRPr="0048654D" w:rsidRDefault="002F530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F5306" w:rsidRPr="0048654D" w14:paraId="6A6ADEFA" w14:textId="77777777" w:rsidTr="00FA7245">
        <w:trPr>
          <w:jc w:val="center"/>
        </w:trPr>
        <w:tc>
          <w:tcPr>
            <w:tcW w:w="3119" w:type="dxa"/>
          </w:tcPr>
          <w:p w14:paraId="3B051E0E" w14:textId="77777777" w:rsidR="002F5306" w:rsidRPr="0048654D" w:rsidRDefault="002F530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4E5ECBE3" w14:textId="77777777" w:rsidR="002F5306" w:rsidRPr="0048654D" w:rsidRDefault="002F5306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25C0A446" w14:textId="77777777" w:rsidR="002F5306" w:rsidRPr="0048654D" w:rsidRDefault="002F530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0F91CF3" w14:textId="77777777" w:rsidR="002F5306" w:rsidRPr="0048654D" w:rsidRDefault="002F5306" w:rsidP="002F53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FD860FC" w14:textId="77777777" w:rsidR="002F5306" w:rsidRPr="0048654D" w:rsidRDefault="002F5306" w:rsidP="002F530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ศึกษา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 xml:space="preserve">ประวัติและวิวัฒนาการของบัลเลต์ รวมถึงประเภทและลักษณะสำคัญของท่ารำพื้นฐาน เช่น </w:t>
      </w:r>
      <w:r w:rsidRPr="0048654D">
        <w:rPr>
          <w:rFonts w:ascii="TH SarabunPSK" w:eastAsia="Times New Roman" w:hAnsi="TH SarabunPSK" w:cs="TH SarabunPSK"/>
          <w:sz w:val="32"/>
          <w:szCs w:val="32"/>
        </w:rPr>
        <w:t xml:space="preserve">Positions, Plies, Tandus, Jetes 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และหลักการเคลื่อนไหว การทรงตัว การประสานกับจังหวะเพลง ตลอดจนการเชื่อมต่อท่ารำเป็นชุดต่อเนื่อง ผู้เรียนจะได้เรียนรู้ทฤษฎีและแนวคิดในการสร้างการแสดงสั้น ๆ และวิธีประเมินและปรับปรุงท่ารำของตนเองและผู้อื่น</w:t>
      </w:r>
    </w:p>
    <w:p w14:paraId="7B0D5AB1" w14:textId="77777777" w:rsidR="002F5306" w:rsidRPr="0048654D" w:rsidRDefault="002F5306" w:rsidP="002F530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โดยใช้การปฏิบัติท่ารำพื้นฐานและชุดท่ารวมต่อเนื่องได้อย่างถูกต้องงดงาม ปรับจังหวะและการเคลื่อนไหวให้สอดคล้องกับเพลงและอารมณ์ แสดงร่วมกับผู้อื่นเป็นคู่หรือกลุ่มอย่างสมดุล และออกแบบการแสดงสั้นโดยใช้เทคนิคบัลเลต์ ซึ่งสอดคล้องกับสมรรถนะสำคัญ ได้แก่ การคิดอย่างมีวิจารณญาณ การสื่อสารอย่างมีประสิทธิภาพ การทำงานร่วมกับผู้อื่น และการใช้เทคโนโลยีสารสนเทศอย่างเหมาะสม</w:t>
      </w:r>
    </w:p>
    <w:p w14:paraId="4A5D2C84" w14:textId="77777777" w:rsidR="002F5306" w:rsidRDefault="002F5306" w:rsidP="002F530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เพื่อให้มีความอดทนในการฝึกซ้อม สามารถแสดงออกทางอารมณ์และสุนทรียะผ่านการรำบัลเลต์ได้อย่างเหมาะสม พร้อมพัฒนาคุณลักษณะประจำรายวิชา เช่น ความรับผิดชอบ ความอดทน ความเคารพผู้อื่น และคุณลักษณะอันพึงประสงค์ตามหลักสูตรแกนกลางฯ ได้แก่ ความซื่อสัตย์ สุจริต มีระเบียบวินัย และมีจิตสำนึกต่อสังคมและวัฒนธรรม</w:t>
      </w:r>
    </w:p>
    <w:p w14:paraId="7381934D" w14:textId="77777777" w:rsidR="002F5306" w:rsidRPr="0048654D" w:rsidRDefault="002F5306" w:rsidP="002F5306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F5306" w:rsidRPr="0048654D" w14:paraId="1B0B67B8" w14:textId="77777777" w:rsidTr="00FA7245">
        <w:trPr>
          <w:tblHeader/>
        </w:trPr>
        <w:tc>
          <w:tcPr>
            <w:tcW w:w="9360" w:type="dxa"/>
            <w:gridSpan w:val="2"/>
          </w:tcPr>
          <w:p w14:paraId="4CFCD886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F5306" w:rsidRPr="0048654D" w14:paraId="35E22771" w14:textId="77777777" w:rsidTr="00FA7245">
        <w:tc>
          <w:tcPr>
            <w:tcW w:w="500" w:type="dxa"/>
          </w:tcPr>
          <w:p w14:paraId="1F96CBEC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719DA8C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อธิบายประวัติและวิวัฒนาการของบัลเลต์ได้</w:t>
            </w:r>
          </w:p>
        </w:tc>
      </w:tr>
      <w:tr w:rsidR="002F5306" w:rsidRPr="0048654D" w14:paraId="03A11DB6" w14:textId="77777777" w:rsidTr="00FA7245">
        <w:tc>
          <w:tcPr>
            <w:tcW w:w="500" w:type="dxa"/>
          </w:tcPr>
          <w:p w14:paraId="400FFA2F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FFDB8A3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ระบุและอธิบายท่ารำพื้นฐาน เช่น 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 xml:space="preserve">Positions, Plies, Tandus, Jetes 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2F5306" w:rsidRPr="0048654D" w14:paraId="4DC22339" w14:textId="77777777" w:rsidTr="00FA7245">
        <w:tc>
          <w:tcPr>
            <w:tcW w:w="500" w:type="dxa"/>
          </w:tcPr>
          <w:p w14:paraId="56FD7016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3C1D2D5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เข้าใจหลักการเคลื่อนไหวและการทรงตัวในบัลเลต์</w:t>
            </w:r>
          </w:p>
        </w:tc>
      </w:tr>
      <w:tr w:rsidR="002F5306" w:rsidRPr="0048654D" w14:paraId="129AEDD6" w14:textId="77777777" w:rsidTr="00FA7245">
        <w:tc>
          <w:tcPr>
            <w:tcW w:w="500" w:type="dxa"/>
          </w:tcPr>
          <w:p w14:paraId="2BCE267D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EA748A7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ปฏิบัติท่ารำพื้นฐานได้อย่างถูกต้องและงดงาม</w:t>
            </w:r>
          </w:p>
        </w:tc>
      </w:tr>
      <w:tr w:rsidR="002F5306" w:rsidRPr="0048654D" w14:paraId="56E06DF4" w14:textId="77777777" w:rsidTr="00FA7245">
        <w:tc>
          <w:tcPr>
            <w:tcW w:w="500" w:type="dxa"/>
          </w:tcPr>
          <w:p w14:paraId="5CA2E2F0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FE8F3DE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เชื่อมต่อท่ารำเป็นชุดต่อเนื่องได้อย่างราบรื่น</w:t>
            </w:r>
          </w:p>
        </w:tc>
      </w:tr>
      <w:tr w:rsidR="002F5306" w:rsidRPr="0048654D" w14:paraId="4E8F461A" w14:textId="77777777" w:rsidTr="00FA7245">
        <w:tc>
          <w:tcPr>
            <w:tcW w:w="500" w:type="dxa"/>
          </w:tcPr>
          <w:p w14:paraId="7AE70F77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D4942AB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ปรับจังหวะการเคลื่อนไหวให้สอดคล้องกับเพลงและอารมณ์</w:t>
            </w:r>
          </w:p>
        </w:tc>
      </w:tr>
      <w:tr w:rsidR="002F5306" w:rsidRPr="0048654D" w14:paraId="2AE4F350" w14:textId="77777777" w:rsidTr="00FA7245">
        <w:tc>
          <w:tcPr>
            <w:tcW w:w="500" w:type="dxa"/>
          </w:tcPr>
          <w:p w14:paraId="6981452F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F4811F0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ร่วมแสดงเป็นคู่หรือกลุ่มได้อย่างสมดุล</w:t>
            </w:r>
          </w:p>
        </w:tc>
      </w:tr>
      <w:tr w:rsidR="002F5306" w:rsidRPr="0048654D" w14:paraId="6F3FDCBD" w14:textId="77777777" w:rsidTr="00FA7245">
        <w:tc>
          <w:tcPr>
            <w:tcW w:w="500" w:type="dxa"/>
          </w:tcPr>
          <w:p w14:paraId="2C5716B6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40F0502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ออกแบบและสร้างสรรค์การแสดงสั้นโดยใช้เทคนิคบัลเลต์</w:t>
            </w:r>
          </w:p>
        </w:tc>
      </w:tr>
      <w:tr w:rsidR="002F5306" w:rsidRPr="0048654D" w14:paraId="37A130D8" w14:textId="77777777" w:rsidTr="00FA7245">
        <w:tc>
          <w:tcPr>
            <w:tcW w:w="500" w:type="dxa"/>
          </w:tcPr>
          <w:p w14:paraId="000435A7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C8AE5DD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ประเมินและปรับปรุงท่ารำของตนเองและเพื่อนร่วมชั้น</w:t>
            </w:r>
          </w:p>
        </w:tc>
      </w:tr>
      <w:tr w:rsidR="002F5306" w:rsidRPr="0048654D" w14:paraId="3E6AD3E2" w14:textId="77777777" w:rsidTr="00FA7245">
        <w:tc>
          <w:tcPr>
            <w:tcW w:w="500" w:type="dxa"/>
          </w:tcPr>
          <w:p w14:paraId="3DDBA2D7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E02D9D0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ฝึกวินัย ความอดทน และแสดงสุนทรียะผ่านบัลเลต์ได้</w:t>
            </w:r>
          </w:p>
        </w:tc>
      </w:tr>
      <w:tr w:rsidR="002F5306" w:rsidRPr="0048654D" w14:paraId="36E31642" w14:textId="77777777" w:rsidTr="00FA7245">
        <w:tc>
          <w:tcPr>
            <w:tcW w:w="9360" w:type="dxa"/>
            <w:gridSpan w:val="2"/>
          </w:tcPr>
          <w:p w14:paraId="234F5E58" w14:textId="77777777" w:rsidR="002F5306" w:rsidRPr="0048654D" w:rsidRDefault="002F530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40D9B5F9" w14:textId="77777777" w:rsidR="002F5306" w:rsidRPr="0048654D" w:rsidRDefault="002F5306" w:rsidP="002F53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26DCAF" w14:textId="77777777" w:rsidR="002F5306" w:rsidRPr="0048654D" w:rsidRDefault="002F5306" w:rsidP="002F53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CED0D81" w14:textId="77777777" w:rsidR="002F5306" w:rsidRPr="0048654D" w:rsidRDefault="002F5306" w:rsidP="002F53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395F9F" w14:textId="77777777" w:rsidR="00581A1F" w:rsidRPr="002F5306" w:rsidRDefault="00581A1F" w:rsidP="002F5306"/>
    <w:sectPr w:rsidR="00581A1F" w:rsidRPr="002F5306" w:rsidSect="002F5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1B66"/>
    <w:multiLevelType w:val="hybridMultilevel"/>
    <w:tmpl w:val="78084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5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5E"/>
    <w:rsid w:val="002F5306"/>
    <w:rsid w:val="00581A1F"/>
    <w:rsid w:val="0082675E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F285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7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82675E"/>
    <w:pPr>
      <w:ind w:left="720"/>
      <w:contextualSpacing/>
    </w:pPr>
  </w:style>
  <w:style w:type="table" w:styleId="TableGrid">
    <w:name w:val="Table Grid"/>
    <w:basedOn w:val="TableNormal"/>
    <w:uiPriority w:val="39"/>
    <w:rsid w:val="002F5306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2025-08-28T15:18:00Z</dcterms:created>
  <dcterms:modified xsi:type="dcterms:W3CDTF">2025-08-31T14:11:00Z</dcterms:modified>
</cp:coreProperties>
</file>