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18" w:rsidRPr="00BA31A7" w:rsidRDefault="00664318" w:rsidP="00664318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:rsidR="00664318" w:rsidRPr="00BA31A7" w:rsidRDefault="00664318" w:rsidP="00664318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ศ30253 รำแม่บทเล็ก</w:t>
      </w:r>
    </w:p>
    <w:p w:rsidR="00664318" w:rsidRPr="00BA31A7" w:rsidRDefault="00664318" w:rsidP="00664318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รายวิชาเพิ่มเติม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>กลุ่มสาระการเรียนรู้ศิลปะ</w:t>
      </w:r>
    </w:p>
    <w:p w:rsidR="00664318" w:rsidRPr="00DF74E5" w:rsidRDefault="00664318" w:rsidP="00664318">
      <w:pPr>
        <w:pStyle w:val="a3"/>
        <w:spacing w:before="0" w:beforeAutospacing="0" w:after="0" w:afterAutospacing="0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ชั้นมัธยมศึกษาปี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ที่ 4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  <w:t>เวลา 60 ชั่วโมง/ภาคเรียน</w:t>
      </w:r>
      <w:bookmarkStart w:id="0" w:name="_GoBack"/>
      <w:bookmarkEnd w:id="0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>จำนวน 1.5 หน่วย</w:t>
      </w:r>
      <w:proofErr w:type="spellStart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กิต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1418"/>
        <w:gridCol w:w="3685"/>
        <w:gridCol w:w="709"/>
        <w:gridCol w:w="912"/>
      </w:tblGrid>
      <w:tr w:rsidR="00664318" w:rsidRPr="00BA31A7" w:rsidTr="00E56BFB">
        <w:tc>
          <w:tcPr>
            <w:tcW w:w="817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701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418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85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สาระสำคัญ/ความคิดรวบยอด</w:t>
            </w:r>
          </w:p>
        </w:tc>
        <w:tc>
          <w:tcPr>
            <w:tcW w:w="709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เวลา</w:t>
            </w:r>
          </w:p>
        </w:tc>
        <w:tc>
          <w:tcPr>
            <w:tcW w:w="912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น้ำหนักคะแนน</w:t>
            </w:r>
          </w:p>
        </w:tc>
      </w:tr>
      <w:tr w:rsidR="00664318" w:rsidRPr="00BA31A7" w:rsidTr="00E56BFB">
        <w:tc>
          <w:tcPr>
            <w:tcW w:w="817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ความรู้เบื้องต้นเกี่ยวกับรำแม่บทเล็ก</w:t>
            </w:r>
          </w:p>
        </w:tc>
        <w:tc>
          <w:tcPr>
            <w:tcW w:w="1418" w:type="dxa"/>
          </w:tcPr>
          <w:p w:rsidR="00664318" w:rsidRPr="00BA31A7" w:rsidRDefault="00664318" w:rsidP="00E56BFB">
            <w:pPr>
              <w:pStyle w:val="a3"/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2</w:t>
            </w:r>
          </w:p>
        </w:tc>
        <w:tc>
          <w:tcPr>
            <w:tcW w:w="3685" w:type="dxa"/>
          </w:tcPr>
          <w:p w:rsidR="00664318" w:rsidRPr="00BA31A7" w:rsidRDefault="00664318" w:rsidP="00E56BFB">
            <w:pPr>
              <w:pStyle w:val="a3"/>
              <w:spacing w:after="24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76263F">
              <w:rPr>
                <w:rFonts w:ascii="TH Sarabun New" w:hAnsi="TH Sarabun New" w:cs="TH Sarabun New"/>
                <w:sz w:val="32"/>
                <w:szCs w:val="32"/>
                <w:cs/>
              </w:rPr>
              <w:t>ศึกษาประวัติ ความเป็นมา ความสำคัญ บทบาทหน้าที่ และความแตกต่างระหว่างรำแม่บทเล็กกับรำแม่บทใหญ่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76263F">
              <w:rPr>
                <w:rFonts w:ascii="TH Sarabun New" w:hAnsi="TH Sarabun New" w:cs="TH Sarabun New"/>
                <w:sz w:val="32"/>
                <w:szCs w:val="32"/>
                <w:cs/>
              </w:rPr>
              <w:t>ทำความเข้าใจหลัก</w:t>
            </w:r>
            <w:proofErr w:type="spellStart"/>
            <w:r w:rsidRPr="0076263F">
              <w:rPr>
                <w:rFonts w:ascii="TH Sarabun New" w:hAnsi="TH Sarabun New" w:cs="TH Sarabun New"/>
                <w:sz w:val="32"/>
                <w:szCs w:val="32"/>
                <w:cs/>
              </w:rPr>
              <w:t>นาฏย</w:t>
            </w:r>
            <w:proofErr w:type="spellEnd"/>
            <w:r w:rsidRPr="0076263F">
              <w:rPr>
                <w:rFonts w:ascii="TH Sarabun New" w:hAnsi="TH Sarabun New" w:cs="TH Sarabun New"/>
                <w:sz w:val="32"/>
                <w:szCs w:val="32"/>
                <w:cs/>
              </w:rPr>
              <w:t>ศัพท์และท่ารำมาตรฐาน</w:t>
            </w:r>
          </w:p>
        </w:tc>
        <w:tc>
          <w:tcPr>
            <w:tcW w:w="709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912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</w:tr>
      <w:tr w:rsidR="00664318" w:rsidRPr="00BA31A7" w:rsidTr="00E56BFB">
        <w:tc>
          <w:tcPr>
            <w:tcW w:w="817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6263F">
              <w:rPr>
                <w:rFonts w:ascii="TH Sarabun New" w:hAnsi="TH Sarabun New" w:cs="TH Sarabun New"/>
                <w:sz w:val="32"/>
                <w:szCs w:val="32"/>
                <w:cs/>
              </w:rPr>
              <w:t>การปฏิบัติรำแม่บทเล็กเบื้องต้น</w:t>
            </w:r>
          </w:p>
        </w:tc>
        <w:tc>
          <w:tcPr>
            <w:tcW w:w="1418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ข้อที่ 2,3 </w:t>
            </w:r>
          </w:p>
        </w:tc>
        <w:tc>
          <w:tcPr>
            <w:tcW w:w="3685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E273CB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การเรียนรู้ท่าพื้นฐานและองค์ประกอบของการรำ ช่วยให้ผู้เรียนควบคุมร่างกาย เคลื่อนไหวได้ถูกต้องตามแบบแผน</w:t>
            </w:r>
          </w:p>
        </w:tc>
        <w:tc>
          <w:tcPr>
            <w:tcW w:w="709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  <w:tc>
          <w:tcPr>
            <w:tcW w:w="912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30</w:t>
            </w:r>
          </w:p>
        </w:tc>
      </w:tr>
      <w:tr w:rsidR="00664318" w:rsidRPr="00BA31A7" w:rsidTr="00E56BFB">
        <w:tc>
          <w:tcPr>
            <w:tcW w:w="817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3C4C">
              <w:rPr>
                <w:rFonts w:ascii="TH Sarabun New" w:hAnsi="TH Sarabun New" w:cs="TH Sarabun New"/>
                <w:sz w:val="32"/>
                <w:szCs w:val="32"/>
                <w:cs/>
              </w:rPr>
              <w:t>การแสดงรำแม่บทเล็กแบบเดี่ยว</w:t>
            </w:r>
          </w:p>
        </w:tc>
        <w:tc>
          <w:tcPr>
            <w:tcW w:w="1418" w:type="dxa"/>
          </w:tcPr>
          <w:p w:rsidR="00664318" w:rsidRPr="00BA31A7" w:rsidRDefault="00664318" w:rsidP="00E56BFB">
            <w:pPr>
              <w:pStyle w:val="a3"/>
              <w:spacing w:before="0" w:beforeAutospacing="0" w:after="240" w:afterAutospacing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ข้อที่ 3 , 5</w:t>
            </w:r>
          </w:p>
        </w:tc>
        <w:tc>
          <w:tcPr>
            <w:tcW w:w="3685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73CB">
              <w:rPr>
                <w:rFonts w:ascii="TH Sarabun New" w:hAnsi="TH Sarabun New" w:cs="TH Sarabun New"/>
                <w:sz w:val="32"/>
                <w:szCs w:val="32"/>
                <w:cs/>
              </w:rPr>
              <w:t>รำแม่บทเล็กต้องสัมพันธ์กับจังหวะ ทำนอง และอารมณ์ของดนตรี เพื่อสื่อความหมายและความงามอย่างครบถ้วน</w:t>
            </w:r>
          </w:p>
        </w:tc>
        <w:tc>
          <w:tcPr>
            <w:tcW w:w="709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912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15</w:t>
            </w:r>
          </w:p>
        </w:tc>
      </w:tr>
      <w:tr w:rsidR="00664318" w:rsidRPr="00BA31A7" w:rsidTr="00E56BFB">
        <w:tc>
          <w:tcPr>
            <w:tcW w:w="817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73CB">
              <w:rPr>
                <w:rFonts w:ascii="TH Sarabun New" w:hAnsi="TH Sarabun New" w:cs="TH Sarabun New"/>
                <w:sz w:val="32"/>
                <w:szCs w:val="32"/>
                <w:cs/>
              </w:rPr>
              <w:t>การบูร</w:t>
            </w:r>
            <w:proofErr w:type="spellStart"/>
            <w:r w:rsidRPr="00E273CB">
              <w:rPr>
                <w:rFonts w:ascii="TH Sarabun New" w:hAnsi="TH Sarabun New" w:cs="TH Sarabun New"/>
                <w:sz w:val="32"/>
                <w:szCs w:val="32"/>
                <w:cs/>
              </w:rPr>
              <w:t>ณา</w:t>
            </w:r>
            <w:proofErr w:type="spellEnd"/>
            <w:r w:rsidRPr="00E273CB">
              <w:rPr>
                <w:rFonts w:ascii="TH Sarabun New" w:hAnsi="TH Sarabun New" w:cs="TH Sarabun New"/>
                <w:sz w:val="32"/>
                <w:szCs w:val="32"/>
                <w:cs/>
              </w:rPr>
              <w:t>การกับดนตรีไทย</w:t>
            </w:r>
          </w:p>
        </w:tc>
        <w:tc>
          <w:tcPr>
            <w:tcW w:w="1418" w:type="dxa"/>
          </w:tcPr>
          <w:p w:rsidR="00664318" w:rsidRPr="00BA31A7" w:rsidRDefault="00664318" w:rsidP="00E56BFB">
            <w:pPr>
              <w:pStyle w:val="a3"/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ข้อที่ 6 ,9,11</w:t>
            </w:r>
          </w:p>
        </w:tc>
        <w:tc>
          <w:tcPr>
            <w:tcW w:w="3685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73CB">
              <w:rPr>
                <w:rFonts w:ascii="TH Sarabun New" w:hAnsi="TH Sarabun New" w:cs="TH Sarabun New"/>
                <w:sz w:val="32"/>
                <w:szCs w:val="32"/>
                <w:cs/>
              </w:rPr>
              <w:t>การวิเคราะห์และการสร้างสรรค์ทำให้ผู้เรียนพัฒนาทักษะการวิพากษ์วิจารณ์และคิดสร้างสรรค์ พร้อมรักษาเอกลักษณ์ไทย</w:t>
            </w:r>
          </w:p>
        </w:tc>
        <w:tc>
          <w:tcPr>
            <w:tcW w:w="709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  <w:tc>
          <w:tcPr>
            <w:tcW w:w="912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30</w:t>
            </w:r>
          </w:p>
        </w:tc>
      </w:tr>
      <w:tr w:rsidR="00664318" w:rsidRPr="00BA31A7" w:rsidTr="00E56BFB">
        <w:tc>
          <w:tcPr>
            <w:tcW w:w="817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73CB">
              <w:rPr>
                <w:rFonts w:ascii="TH Sarabun New" w:hAnsi="TH Sarabun New" w:cs="TH Sarabun New"/>
                <w:sz w:val="32"/>
                <w:szCs w:val="32"/>
                <w:cs/>
              </w:rPr>
              <w:t>การวิเคราะห์และสร้างสรรค์</w:t>
            </w:r>
          </w:p>
        </w:tc>
        <w:tc>
          <w:tcPr>
            <w:tcW w:w="1418" w:type="dxa"/>
          </w:tcPr>
          <w:p w:rsidR="00664318" w:rsidRPr="00BA31A7" w:rsidRDefault="00664318" w:rsidP="00E56BFB">
            <w:pPr>
              <w:pStyle w:val="a3"/>
              <w:spacing w:before="0" w:beforeAutospacing="0" w:after="24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ข้อที่ </w:t>
            </w:r>
            <w:r w:rsidRPr="00BA31A7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BA31A7">
              <w:rPr>
                <w:rFonts w:ascii="TH Sarabun New" w:hAnsi="TH Sarabun New" w:cs="TH Sarabun New"/>
                <w:sz w:val="32"/>
                <w:szCs w:val="32"/>
              </w:rPr>
              <w:t xml:space="preserve">4. 5. </w:t>
            </w:r>
          </w:p>
        </w:tc>
        <w:tc>
          <w:tcPr>
            <w:tcW w:w="3685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73CB">
              <w:rPr>
                <w:rFonts w:ascii="TH Sarabun New" w:hAnsi="TH Sarabun New" w:cs="TH Sarabun New"/>
                <w:sz w:val="32"/>
                <w:szCs w:val="32"/>
                <w:cs/>
              </w:rPr>
              <w:t>การวิเคราะห์และการสร้างสรรค์ทำให้ผู้เรียนพัฒนาทักษะการวิพากษ์วิจารณ์และคิดสร้างสรรค์ พร้อมรักษาเอกลักษณ์ไทย</w:t>
            </w:r>
          </w:p>
        </w:tc>
        <w:tc>
          <w:tcPr>
            <w:tcW w:w="709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12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664318" w:rsidRPr="00BA31A7" w:rsidTr="00E56BFB">
        <w:tc>
          <w:tcPr>
            <w:tcW w:w="817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1701" w:type="dxa"/>
          </w:tcPr>
          <w:p w:rsidR="00664318" w:rsidRPr="00E273CB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273CB">
              <w:rPr>
                <w:rFonts w:ascii="TH Sarabun New" w:hAnsi="TH Sarabun New" w:cs="TH Sarabun New"/>
                <w:sz w:val="32"/>
                <w:szCs w:val="32"/>
                <w:cs/>
              </w:rPr>
              <w:t>คุณค่าและการสืบสาน</w:t>
            </w:r>
          </w:p>
        </w:tc>
        <w:tc>
          <w:tcPr>
            <w:tcW w:w="1418" w:type="dxa"/>
          </w:tcPr>
          <w:p w:rsidR="00664318" w:rsidRPr="00BA31A7" w:rsidRDefault="00664318" w:rsidP="00E56BFB">
            <w:pPr>
              <w:pStyle w:val="a3"/>
              <w:spacing w:before="0" w:beforeAutospacing="0" w:after="24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ข้อที่ 7,8,10,12</w:t>
            </w:r>
          </w:p>
        </w:tc>
        <w:tc>
          <w:tcPr>
            <w:tcW w:w="3685" w:type="dxa"/>
          </w:tcPr>
          <w:p w:rsidR="00664318" w:rsidRPr="00E273CB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273CB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การเรียนรู้รำแม่บทเล็กปลูกฝังความภาคภูมิใจในมรดกไทย เสริมบุคลิกภาพ และพัฒนาการทำงานร่วมกับผู้อื่น</w:t>
            </w:r>
          </w:p>
        </w:tc>
        <w:tc>
          <w:tcPr>
            <w:tcW w:w="709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12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664318" w:rsidRPr="00BA31A7" w:rsidTr="00E56BFB">
        <w:tc>
          <w:tcPr>
            <w:tcW w:w="7621" w:type="dxa"/>
            <w:gridSpan w:val="4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9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58</w:t>
            </w:r>
          </w:p>
        </w:tc>
        <w:tc>
          <w:tcPr>
            <w:tcW w:w="912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</w:tr>
      <w:tr w:rsidR="00664318" w:rsidRPr="00BA31A7" w:rsidTr="00E56BFB">
        <w:tc>
          <w:tcPr>
            <w:tcW w:w="7621" w:type="dxa"/>
            <w:gridSpan w:val="4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9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912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664318" w:rsidRPr="00BA31A7" w:rsidTr="00E56BFB">
        <w:tc>
          <w:tcPr>
            <w:tcW w:w="7621" w:type="dxa"/>
            <w:gridSpan w:val="4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9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912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664318" w:rsidRPr="00BA31A7" w:rsidTr="00E56BFB">
        <w:tc>
          <w:tcPr>
            <w:tcW w:w="7621" w:type="dxa"/>
            <w:gridSpan w:val="4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40</w:t>
            </w:r>
          </w:p>
        </w:tc>
        <w:tc>
          <w:tcPr>
            <w:tcW w:w="912" w:type="dxa"/>
          </w:tcPr>
          <w:p w:rsidR="00664318" w:rsidRPr="00BA31A7" w:rsidRDefault="00664318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100</w:t>
            </w:r>
          </w:p>
        </w:tc>
      </w:tr>
    </w:tbl>
    <w:p w:rsidR="00581A1F" w:rsidRDefault="00581A1F"/>
    <w:sectPr w:rsidR="00581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18"/>
    <w:rsid w:val="00581A1F"/>
    <w:rsid w:val="0066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31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664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31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664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1</cp:revision>
  <dcterms:created xsi:type="dcterms:W3CDTF">2025-08-28T11:07:00Z</dcterms:created>
  <dcterms:modified xsi:type="dcterms:W3CDTF">2025-08-28T11:08:00Z</dcterms:modified>
</cp:coreProperties>
</file>