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A2358B" w:rsidRPr="000B391B" w14:paraId="78CD04E0" w14:textId="77777777" w:rsidTr="00117FF9">
        <w:trPr>
          <w:jc w:val="center"/>
        </w:trPr>
        <w:tc>
          <w:tcPr>
            <w:tcW w:w="9639" w:type="dxa"/>
            <w:gridSpan w:val="3"/>
          </w:tcPr>
          <w:p w14:paraId="7A6E695D" w14:textId="77777777" w:rsidR="00A2358B" w:rsidRPr="000B391B" w:rsidRDefault="00A2358B" w:rsidP="00117FF9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bookmarkStart w:id="0" w:name="_Hlk207565664"/>
            <w:bookmarkStart w:id="1" w:name="_Hlk207705940"/>
            <w:r w:rsidRPr="00C32C93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ศ30246  ประติมากรรมพื้นฐาน</w:t>
            </w:r>
          </w:p>
        </w:tc>
      </w:tr>
      <w:tr w:rsidR="00A2358B" w:rsidRPr="000B391B" w14:paraId="7688A5AC" w14:textId="77777777" w:rsidTr="00117FF9">
        <w:trPr>
          <w:jc w:val="center"/>
        </w:trPr>
        <w:tc>
          <w:tcPr>
            <w:tcW w:w="3119" w:type="dxa"/>
          </w:tcPr>
          <w:p w14:paraId="6C40FB62" w14:textId="77777777" w:rsidR="00A2358B" w:rsidRPr="000B391B" w:rsidRDefault="00A2358B" w:rsidP="00117FF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13F8E21B" w14:textId="77777777" w:rsidR="00A2358B" w:rsidRPr="000B391B" w:rsidRDefault="00A2358B" w:rsidP="00117FF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4E06D0E4" w14:textId="77777777" w:rsidR="00A2358B" w:rsidRPr="000B391B" w:rsidRDefault="00A2358B" w:rsidP="00117FF9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A2358B" w:rsidRPr="000B391B" w14:paraId="1B6EBDD4" w14:textId="77777777" w:rsidTr="00117FF9">
        <w:trPr>
          <w:jc w:val="center"/>
        </w:trPr>
        <w:tc>
          <w:tcPr>
            <w:tcW w:w="3119" w:type="dxa"/>
          </w:tcPr>
          <w:p w14:paraId="7348B86F" w14:textId="77777777" w:rsidR="00A2358B" w:rsidRPr="000B391B" w:rsidRDefault="00A2358B" w:rsidP="00117FF9">
            <w:pPr>
              <w:tabs>
                <w:tab w:val="left" w:pos="6804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14:paraId="47D86B64" w14:textId="77777777" w:rsidR="00A2358B" w:rsidRPr="000B391B" w:rsidRDefault="00A2358B" w:rsidP="00117FF9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549CB8EA" w14:textId="77777777" w:rsidR="00A2358B" w:rsidRPr="000B391B" w:rsidRDefault="00A2358B" w:rsidP="00117FF9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0275392C" w14:textId="77777777" w:rsidR="00A2358B" w:rsidRPr="003C2741" w:rsidRDefault="00A2358B" w:rsidP="00A2358B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61F0794" w14:textId="77777777" w:rsidR="00A2358B" w:rsidRPr="00C32C93" w:rsidRDefault="00A2358B" w:rsidP="00A2358B">
      <w:pPr>
        <w:ind w:firstLine="720"/>
        <w:rPr>
          <w:rFonts w:ascii="TH SarabunPSK" w:hAnsi="TH SarabunPSK" w:cs="TH SarabunPSK"/>
          <w:sz w:val="32"/>
          <w:szCs w:val="32"/>
        </w:rPr>
      </w:pPr>
      <w:r w:rsidRPr="00C32C93">
        <w:rPr>
          <w:rFonts w:ascii="TH SarabunPSK" w:hAnsi="TH SarabunPSK" w:cs="TH SarabunPSK"/>
          <w:sz w:val="32"/>
          <w:szCs w:val="32"/>
          <w:cs/>
        </w:rPr>
        <w:t>เข้าใจหลักการและแนวคิดเกี่ยวกับประติมากรรม ศึกษาความหมาย ประเภท วัสดุ อุปกรณ์ และเทคนิคการสร้างงานประติมากรรมเบื้องต้น รวมถึงทัศนธาตุและหลักการออกแบบที่เกี่ยวข้องกับงานสามมิติ เช่น รูปร่าง ปริมาตร พื้นผิว แสงเงา และจังหวะ นักเรียนจะได้เรียนรู้แนวคิดเชิงประวัติศาสตร์และวัฒนธรรมที่เกี่ยวข้อง เพื่อสร้างความเข้าใจอย่างรอบด้านต่อการสร้างสรรค์งานประติมากรรม</w:t>
      </w:r>
    </w:p>
    <w:p w14:paraId="4F729441" w14:textId="77777777" w:rsidR="00A2358B" w:rsidRPr="00C32C93" w:rsidRDefault="00A2358B" w:rsidP="00A2358B">
      <w:pPr>
        <w:ind w:firstLine="720"/>
        <w:rPr>
          <w:rFonts w:ascii="TH SarabunPSK" w:hAnsi="TH SarabunPSK" w:cs="TH SarabunPSK"/>
          <w:sz w:val="32"/>
          <w:szCs w:val="32"/>
        </w:rPr>
      </w:pPr>
      <w:r w:rsidRPr="00C32C93">
        <w:rPr>
          <w:rFonts w:ascii="TH SarabunPSK" w:hAnsi="TH SarabunPSK" w:cs="TH SarabunPSK"/>
          <w:sz w:val="32"/>
          <w:szCs w:val="32"/>
          <w:cs/>
        </w:rPr>
        <w:t>ฝึกทักษะการสร้างงานประติมากรรมพื้นฐานอย่างเป็นขั้นตอน ตั้งแต่การออกแบบร่าง การเลือกใช้วัสดุ เช่น ดิน น้ำมันดิน ปูนปลาสเตอร์ หรือดินเหนียว การขึ้นรูป การแกะสลัก การปั้น และการตกแต่งพื้นผิว เพื่อสร้างผลงานที่มีความสมดุล กลมกลืน และสื่อสารความหมายได้ชัดเจน กิจกรรมการเรียนรู้เน้นการลงมือปฏิบัติจริง การทดลองเทคนิคหลากหลาย และการสร้างผลงานที่แสดงออกถึงความคิดสร้างสรรค์และความประณีต</w:t>
      </w:r>
    </w:p>
    <w:p w14:paraId="79AE6A23" w14:textId="77777777" w:rsidR="00A2358B" w:rsidRDefault="00A2358B" w:rsidP="00A2358B">
      <w:pPr>
        <w:ind w:firstLine="720"/>
        <w:rPr>
          <w:rFonts w:ascii="TH SarabunPSK" w:hAnsi="TH SarabunPSK" w:cs="TH SarabunPSK"/>
          <w:sz w:val="32"/>
          <w:szCs w:val="32"/>
        </w:rPr>
      </w:pPr>
      <w:r w:rsidRPr="00C32C93">
        <w:rPr>
          <w:rFonts w:ascii="TH SarabunPSK" w:hAnsi="TH SarabunPSK" w:cs="TH SarabunPSK"/>
          <w:sz w:val="32"/>
          <w:szCs w:val="32"/>
          <w:cs/>
        </w:rPr>
        <w:t>มุ่งเน้นการปลูกฝังทัศนคติที่ดีต่อการสร้างงานศิลปะ ส่งเสริมความอดทน ความเพียรพยายาม ความรับผิดชอบ และความภูมิใจในผลงานของตนเอง นักเรียนจะได้เรียนรู้การทำงานอย่างมีระเบียบ การทำงานร่วมกับผู้อื่น การเคารพผลงานและความคิดเห็นที่แตกต่าง รวมถึงการวิจารณ์เชิงสร้างสรรค์ เพื่อใช้ศิลปะเป็นเครื่องมือในการพัฒนาความคิด อารมณ์ และบุคลิกภาพอย่างเหมาะสม</w:t>
      </w:r>
    </w:p>
    <w:p w14:paraId="332AA977" w14:textId="77777777" w:rsidR="00A2358B" w:rsidRPr="003C2741" w:rsidRDefault="00A2358B" w:rsidP="00A2358B">
      <w:pPr>
        <w:ind w:firstLine="720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A2358B" w:rsidRPr="000B391B" w14:paraId="4516CC59" w14:textId="77777777" w:rsidTr="00117FF9">
        <w:trPr>
          <w:tblHeader/>
        </w:trPr>
        <w:tc>
          <w:tcPr>
            <w:tcW w:w="9360" w:type="dxa"/>
            <w:gridSpan w:val="2"/>
          </w:tcPr>
          <w:p w14:paraId="06B411AD" w14:textId="77777777" w:rsidR="00A2358B" w:rsidRPr="000B391B" w:rsidRDefault="00A2358B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A2358B" w:rsidRPr="000B391B" w14:paraId="74910395" w14:textId="77777777" w:rsidTr="00117FF9">
        <w:tc>
          <w:tcPr>
            <w:tcW w:w="500" w:type="dxa"/>
          </w:tcPr>
          <w:p w14:paraId="16AA5C82" w14:textId="77777777" w:rsidR="00A2358B" w:rsidRPr="000B391B" w:rsidRDefault="00A2358B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20ABA977" w14:textId="77777777" w:rsidR="00A2358B" w:rsidRPr="000B391B" w:rsidRDefault="00A2358B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47E5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อธิบายความหมาย ประเภท และความสำคัญของประติมากรรม</w:t>
            </w:r>
          </w:p>
        </w:tc>
      </w:tr>
      <w:tr w:rsidR="00A2358B" w:rsidRPr="000B391B" w14:paraId="01F7832A" w14:textId="77777777" w:rsidTr="00117FF9">
        <w:tc>
          <w:tcPr>
            <w:tcW w:w="500" w:type="dxa"/>
          </w:tcPr>
          <w:p w14:paraId="7A4364A9" w14:textId="77777777" w:rsidR="00A2358B" w:rsidRPr="000B391B" w:rsidRDefault="00A2358B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06799937" w14:textId="77777777" w:rsidR="00A2358B" w:rsidRPr="00484651" w:rsidRDefault="00A2358B" w:rsidP="00117FF9">
            <w:pPr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9F47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เข้าใจทัศนธาตุ </w:t>
            </w:r>
            <w:r w:rsidRPr="009F47E5">
              <w:rPr>
                <w:rFonts w:ascii="TH SarabunPSK" w:hAnsi="TH SarabunPSK" w:cs="TH SarabunPSK" w:hint="cs"/>
                <w:sz w:val="32"/>
                <w:szCs w:val="32"/>
              </w:rPr>
              <w:t xml:space="preserve">3 </w:t>
            </w:r>
            <w:r w:rsidRPr="009F47E5">
              <w:rPr>
                <w:rFonts w:ascii="TH SarabunPSK" w:hAnsi="TH SarabunPSK" w:cs="TH SarabunPSK" w:hint="cs"/>
                <w:sz w:val="32"/>
                <w:szCs w:val="32"/>
                <w:cs/>
              </w:rPr>
              <w:t>มิติ และหลักการจัดองค์ประกอบทางประติมากรรม</w:t>
            </w:r>
          </w:p>
        </w:tc>
      </w:tr>
      <w:tr w:rsidR="00A2358B" w:rsidRPr="000B391B" w14:paraId="7E5F91F7" w14:textId="77777777" w:rsidTr="00117FF9">
        <w:tc>
          <w:tcPr>
            <w:tcW w:w="500" w:type="dxa"/>
          </w:tcPr>
          <w:p w14:paraId="0F6F8DDF" w14:textId="77777777" w:rsidR="00A2358B" w:rsidRPr="000B391B" w:rsidRDefault="00A2358B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45A24C8D" w14:textId="77777777" w:rsidR="00A2358B" w:rsidRPr="000B391B" w:rsidRDefault="00A2358B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47E5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ใช้วัสดุและเครื่องมือพื้นฐานทางประติมากรรมได้อย่างถูกต้องและปลอดภัย</w:t>
            </w:r>
          </w:p>
        </w:tc>
      </w:tr>
      <w:tr w:rsidR="00A2358B" w:rsidRPr="000B391B" w14:paraId="5E0020DD" w14:textId="77777777" w:rsidTr="00117FF9">
        <w:tc>
          <w:tcPr>
            <w:tcW w:w="500" w:type="dxa"/>
          </w:tcPr>
          <w:p w14:paraId="336F9B48" w14:textId="77777777" w:rsidR="00A2358B" w:rsidRPr="000B391B" w:rsidRDefault="00A2358B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5BA4D805" w14:textId="77777777" w:rsidR="00A2358B" w:rsidRPr="00484651" w:rsidRDefault="00A2358B" w:rsidP="00117FF9">
            <w:pPr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9F47E5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ฝึกปฏิบัติการสร้างผลงานประติมากรรมเบื้องต้น</w:t>
            </w:r>
          </w:p>
        </w:tc>
      </w:tr>
      <w:tr w:rsidR="00A2358B" w:rsidRPr="000B391B" w14:paraId="44F46D0B" w14:textId="77777777" w:rsidTr="00117FF9">
        <w:tc>
          <w:tcPr>
            <w:tcW w:w="500" w:type="dxa"/>
          </w:tcPr>
          <w:p w14:paraId="45F9B173" w14:textId="77777777" w:rsidR="00A2358B" w:rsidRPr="000B391B" w:rsidRDefault="00A2358B" w:rsidP="00117F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17196996" w14:textId="77777777" w:rsidR="00A2358B" w:rsidRPr="00E67AF1" w:rsidRDefault="00A2358B" w:rsidP="00117FF9">
            <w:pPr>
              <w:rPr>
                <w:rFonts w:ascii="TH SarabunPSK" w:eastAsia="TH Sarabun PSK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</w:pPr>
            <w:r w:rsidRPr="009F47E5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นำเสนอผลงานพร้อมสะท้อนแนวคิดและคุณค่าของงาน</w:t>
            </w:r>
          </w:p>
        </w:tc>
      </w:tr>
      <w:tr w:rsidR="00A2358B" w:rsidRPr="000B391B" w14:paraId="01AABB8C" w14:textId="77777777" w:rsidTr="00117FF9">
        <w:tc>
          <w:tcPr>
            <w:tcW w:w="9360" w:type="dxa"/>
            <w:gridSpan w:val="2"/>
          </w:tcPr>
          <w:p w14:paraId="700818C2" w14:textId="77777777" w:rsidR="00A2358B" w:rsidRPr="000B391B" w:rsidRDefault="00A2358B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ผลการเรียนรู้</w:t>
            </w:r>
          </w:p>
        </w:tc>
      </w:tr>
      <w:bookmarkEnd w:id="0"/>
    </w:tbl>
    <w:p w14:paraId="0DE9A116" w14:textId="77777777" w:rsidR="00A2358B" w:rsidRPr="000B391B" w:rsidRDefault="00A2358B" w:rsidP="00A2358B">
      <w:pPr>
        <w:rPr>
          <w:rFonts w:ascii="TH SarabunPSK" w:hAnsi="TH SarabunPSK" w:cs="TH SarabunPSK"/>
          <w:sz w:val="32"/>
          <w:szCs w:val="32"/>
        </w:rPr>
      </w:pPr>
    </w:p>
    <w:bookmarkEnd w:id="1"/>
    <w:p w14:paraId="56D57773" w14:textId="77777777" w:rsidR="00A2358B" w:rsidRPr="00E21405" w:rsidRDefault="00A2358B" w:rsidP="00A2358B"/>
    <w:p w14:paraId="6A83FBC8" w14:textId="77777777" w:rsidR="005650B8" w:rsidRPr="00A2358B" w:rsidRDefault="005650B8" w:rsidP="00A2358B"/>
    <w:sectPr w:rsidR="005650B8" w:rsidRPr="00A2358B" w:rsidSect="00A2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B8"/>
    <w:rsid w:val="0045187E"/>
    <w:rsid w:val="005650B8"/>
    <w:rsid w:val="00650CC9"/>
    <w:rsid w:val="00A2358B"/>
    <w:rsid w:val="00CF7327"/>
    <w:rsid w:val="00FE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E04EA"/>
  <w15:chartTrackingRefBased/>
  <w15:docId w15:val="{25FC0075-952D-4FF5-8B83-A5A25506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0B8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50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0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0B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0B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0B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0B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0B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0B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0B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0B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0B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0B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0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0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0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0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0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0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0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50B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0B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50B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650B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50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0B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50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0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0B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3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2358B"/>
    <w:pPr>
      <w:spacing w:before="100" w:beforeAutospacing="1" w:after="100" w:afterAutospacing="1"/>
    </w:pPr>
    <w:rPr>
      <w:rFonts w:ascii="Angsana New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na ph</cp:lastModifiedBy>
  <cp:revision>3</cp:revision>
  <dcterms:created xsi:type="dcterms:W3CDTF">2025-08-31T12:29:00Z</dcterms:created>
  <dcterms:modified xsi:type="dcterms:W3CDTF">2025-09-02T05:28:00Z</dcterms:modified>
</cp:coreProperties>
</file>