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AB5D" w14:textId="77777777" w:rsidR="003912CA" w:rsidRPr="00754559" w:rsidRDefault="003912CA" w:rsidP="003912CA">
      <w:pPr>
        <w:spacing w:after="0" w:line="276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p w14:paraId="218DE2C8" w14:textId="77777777" w:rsidR="003912CA" w:rsidRPr="009832B7" w:rsidRDefault="003912CA" w:rsidP="003912CA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9832B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5B41DDE2" w14:textId="77777777" w:rsidR="003912CA" w:rsidRPr="00FE41B7" w:rsidRDefault="003912CA" w:rsidP="003912CA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ศ30204 ทักษะปฏิบัติดนตรี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ตะวันตก 4   </w:t>
      </w:r>
    </w:p>
    <w:p w14:paraId="08EA0F08" w14:textId="77777777" w:rsidR="003912CA" w:rsidRPr="00FE41B7" w:rsidRDefault="003912CA" w:rsidP="003912CA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รายวิชาเพิ่มเติม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กลุ่มสาระการเรียนรู้ศิลปะ</w:t>
      </w:r>
    </w:p>
    <w:p w14:paraId="164F56EA" w14:textId="77777777" w:rsidR="003912CA" w:rsidRPr="009832B7" w:rsidRDefault="003912CA" w:rsidP="003912CA">
      <w:pPr>
        <w:spacing w:after="0" w:line="240" w:lineRule="auto"/>
        <w:jc w:val="thaiDistribute"/>
        <w:rPr>
          <w:rFonts w:ascii="TH SarabunPSK" w:eastAsia="TH Sarabun PSK" w:hAnsi="TH SarabunPSK" w:cs="TH SarabunPSK"/>
          <w:b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5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ภาคเรียนที่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2 เวลา 6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>0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ชั่วโมง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1.5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หน่วยกิต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1935"/>
        <w:gridCol w:w="959"/>
        <w:gridCol w:w="3591"/>
        <w:gridCol w:w="988"/>
        <w:gridCol w:w="1051"/>
      </w:tblGrid>
      <w:tr w:rsidR="003912CA" w:rsidRPr="00CD2035" w14:paraId="610555DA" w14:textId="77777777" w:rsidTr="00BC5EA8">
        <w:tc>
          <w:tcPr>
            <w:tcW w:w="799" w:type="dxa"/>
            <w:vAlign w:val="center"/>
          </w:tcPr>
          <w:p w14:paraId="7CC5FA8A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  <w:cs/>
              </w:rPr>
            </w:pPr>
            <w:r w:rsidRPr="00B91E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35" w:type="dxa"/>
            <w:vAlign w:val="center"/>
          </w:tcPr>
          <w:p w14:paraId="52296E6D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959" w:type="dxa"/>
            <w:vAlign w:val="center"/>
          </w:tcPr>
          <w:p w14:paraId="1A7E33D3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591" w:type="dxa"/>
            <w:vAlign w:val="center"/>
          </w:tcPr>
          <w:p w14:paraId="7696F287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88" w:type="dxa"/>
            <w:vAlign w:val="center"/>
          </w:tcPr>
          <w:p w14:paraId="17E30CD2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(ชม.)</w:t>
            </w:r>
          </w:p>
        </w:tc>
        <w:tc>
          <w:tcPr>
            <w:tcW w:w="1051" w:type="dxa"/>
            <w:vAlign w:val="center"/>
          </w:tcPr>
          <w:p w14:paraId="7C6F9DCA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 (</w:t>
            </w:r>
            <w:r w:rsidRPr="00B91E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100)</w:t>
            </w:r>
          </w:p>
        </w:tc>
      </w:tr>
      <w:tr w:rsidR="003912CA" w:rsidRPr="00CD2035" w14:paraId="2408D33A" w14:textId="77777777" w:rsidTr="00BC5EA8">
        <w:tc>
          <w:tcPr>
            <w:tcW w:w="799" w:type="dxa"/>
            <w:vAlign w:val="center"/>
          </w:tcPr>
          <w:p w14:paraId="24BB759F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35" w:type="dxa"/>
            <w:vAlign w:val="center"/>
          </w:tcPr>
          <w:p w14:paraId="469C1E0B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โครงสร้างและการดูแลรักษาเครื่องดนตรี</w:t>
            </w:r>
          </w:p>
        </w:tc>
        <w:tc>
          <w:tcPr>
            <w:tcW w:w="959" w:type="dxa"/>
            <w:vAlign w:val="center"/>
          </w:tcPr>
          <w:p w14:paraId="6E395832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B91EA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91" w:type="dxa"/>
            <w:vAlign w:val="center"/>
          </w:tcPr>
          <w:p w14:paraId="28F96BF4" w14:textId="77777777" w:rsidR="003912CA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การทำความเข้าใจเครื่องดนตรีหลัก </w:t>
            </w:r>
          </w:p>
          <w:p w14:paraId="03AF37CD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  <w:cs/>
              </w:rPr>
              <w:t>วิธีหยิบจับและดูแลรักษา</w:t>
            </w:r>
          </w:p>
        </w:tc>
        <w:tc>
          <w:tcPr>
            <w:tcW w:w="988" w:type="dxa"/>
            <w:vAlign w:val="center"/>
          </w:tcPr>
          <w:p w14:paraId="73FC63E0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51" w:type="dxa"/>
            <w:vAlign w:val="center"/>
          </w:tcPr>
          <w:p w14:paraId="34906F41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3912CA" w:rsidRPr="00CD2035" w14:paraId="70A5BDC8" w14:textId="77777777" w:rsidTr="00BC5EA8">
        <w:tc>
          <w:tcPr>
            <w:tcW w:w="799" w:type="dxa"/>
            <w:vAlign w:val="center"/>
          </w:tcPr>
          <w:p w14:paraId="019C1DE8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35" w:type="dxa"/>
            <w:vAlign w:val="center"/>
          </w:tcPr>
          <w:p w14:paraId="5D340BD8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การอ่านโน้ตและแบบฝึกขั้นสูง</w:t>
            </w:r>
          </w:p>
        </w:tc>
        <w:tc>
          <w:tcPr>
            <w:tcW w:w="959" w:type="dxa"/>
            <w:vAlign w:val="center"/>
          </w:tcPr>
          <w:p w14:paraId="30B75103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B91EA9">
              <w:rPr>
                <w:rFonts w:ascii="TH SarabunPSK" w:hAnsi="TH SarabunPSK" w:cs="TH SarabunPSK"/>
                <w:sz w:val="32"/>
                <w:szCs w:val="32"/>
              </w:rPr>
              <w:t>2, 3</w:t>
            </w:r>
          </w:p>
        </w:tc>
        <w:tc>
          <w:tcPr>
            <w:tcW w:w="3591" w:type="dxa"/>
            <w:vAlign w:val="center"/>
          </w:tcPr>
          <w:p w14:paraId="03ABA27B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การอ่านโน้ตพื้นฐานร่วมกับเขบ็ต </w:t>
            </w:r>
            <w:r w:rsidRPr="00B91EA9">
              <w:rPr>
                <w:rFonts w:ascii="TH SarabunPSK" w:hAnsi="TH SarabunPSK" w:cs="TH SarabunPSK"/>
                <w:sz w:val="32"/>
                <w:szCs w:val="32"/>
              </w:rPr>
              <w:t xml:space="preserve">1–2 </w:t>
            </w:r>
            <w:r w:rsidRPr="00B91EA9">
              <w:rPr>
                <w:rFonts w:ascii="TH SarabunPSK" w:hAnsi="TH SarabunPSK" w:cs="TH SarabunPSK"/>
                <w:sz w:val="32"/>
                <w:szCs w:val="32"/>
                <w:cs/>
              </w:rPr>
              <w:t>ชั้น และการฝึกสำเนียง</w:t>
            </w:r>
          </w:p>
        </w:tc>
        <w:tc>
          <w:tcPr>
            <w:tcW w:w="988" w:type="dxa"/>
            <w:vAlign w:val="center"/>
          </w:tcPr>
          <w:p w14:paraId="6A84F99C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51" w:type="dxa"/>
            <w:vAlign w:val="center"/>
          </w:tcPr>
          <w:p w14:paraId="0A68C6F8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3912CA" w:rsidRPr="00CD2035" w14:paraId="09E42A59" w14:textId="77777777" w:rsidTr="00BC5EA8">
        <w:tc>
          <w:tcPr>
            <w:tcW w:w="799" w:type="dxa"/>
            <w:vAlign w:val="center"/>
          </w:tcPr>
          <w:p w14:paraId="216E8982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35" w:type="dxa"/>
            <w:vAlign w:val="center"/>
          </w:tcPr>
          <w:p w14:paraId="289E10C7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การฝึกบันไดเสียงเมเจอร์ครบ </w:t>
            </w:r>
            <w:r w:rsidRPr="00B91EA9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 w:rsidRPr="00B91EA9">
              <w:rPr>
                <w:rFonts w:ascii="TH SarabunPSK" w:hAnsi="TH SarabunPSK" w:cs="TH SarabunPSK"/>
                <w:sz w:val="32"/>
                <w:szCs w:val="32"/>
                <w:cs/>
              </w:rPr>
              <w:t>คีย์</w:t>
            </w:r>
          </w:p>
        </w:tc>
        <w:tc>
          <w:tcPr>
            <w:tcW w:w="959" w:type="dxa"/>
            <w:vAlign w:val="center"/>
          </w:tcPr>
          <w:p w14:paraId="52F65FE2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B91EA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591" w:type="dxa"/>
            <w:vAlign w:val="center"/>
          </w:tcPr>
          <w:p w14:paraId="50C946C7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</w:rPr>
              <w:t>Major Scales (C, 7</w:t>
            </w:r>
            <w:r w:rsidRPr="00B91EA9">
              <w:rPr>
                <w:rFonts w:ascii="Segoe UI Symbol" w:hAnsi="Segoe UI Symbol" w:cs="Segoe UI Symbol"/>
                <w:sz w:val="32"/>
                <w:szCs w:val="32"/>
              </w:rPr>
              <w:t>♯</w:t>
            </w:r>
            <w:r w:rsidRPr="00B91EA9">
              <w:rPr>
                <w:rFonts w:ascii="TH SarabunPSK" w:hAnsi="TH SarabunPSK" w:cs="TH SarabunPSK"/>
                <w:sz w:val="32"/>
                <w:szCs w:val="32"/>
              </w:rPr>
              <w:t>, 7</w:t>
            </w:r>
            <w:r w:rsidRPr="00B91EA9">
              <w:rPr>
                <w:rFonts w:ascii="Segoe UI Symbol" w:hAnsi="Segoe UI Symbol" w:cs="Segoe UI Symbol"/>
                <w:sz w:val="32"/>
                <w:szCs w:val="32"/>
              </w:rPr>
              <w:t>♭</w:t>
            </w:r>
            <w:r w:rsidRPr="00B91EA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88" w:type="dxa"/>
            <w:vAlign w:val="center"/>
          </w:tcPr>
          <w:p w14:paraId="54AD2CCA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51" w:type="dxa"/>
            <w:vAlign w:val="center"/>
          </w:tcPr>
          <w:p w14:paraId="129C1BD3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3912CA" w:rsidRPr="00CD2035" w14:paraId="79EB0986" w14:textId="77777777" w:rsidTr="00BC5EA8">
        <w:tc>
          <w:tcPr>
            <w:tcW w:w="799" w:type="dxa"/>
            <w:vAlign w:val="center"/>
          </w:tcPr>
          <w:p w14:paraId="113950C2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35" w:type="dxa"/>
            <w:vAlign w:val="center"/>
          </w:tcPr>
          <w:p w14:paraId="5EDBCD56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การฝึกบันไดเสียง</w:t>
            </w:r>
            <w:proofErr w:type="spellStart"/>
            <w:r w:rsidRPr="00B91EA9">
              <w:rPr>
                <w:rFonts w:ascii="TH SarabunPSK" w:hAnsi="TH SarabunPSK" w:cs="TH SarabunPSK"/>
                <w:sz w:val="32"/>
                <w:szCs w:val="32"/>
                <w:cs/>
              </w:rPr>
              <w:t>ไม</w:t>
            </w:r>
            <w:proofErr w:type="spellEnd"/>
            <w:r w:rsidRPr="00B91E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เนอร์ครบ </w:t>
            </w:r>
            <w:r w:rsidRPr="00B91EA9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 w:rsidRPr="00B91EA9">
              <w:rPr>
                <w:rFonts w:ascii="TH SarabunPSK" w:hAnsi="TH SarabunPSK" w:cs="TH SarabunPSK"/>
                <w:sz w:val="32"/>
                <w:szCs w:val="32"/>
                <w:cs/>
              </w:rPr>
              <w:t>คีย์</w:t>
            </w:r>
          </w:p>
        </w:tc>
        <w:tc>
          <w:tcPr>
            <w:tcW w:w="959" w:type="dxa"/>
            <w:vAlign w:val="center"/>
          </w:tcPr>
          <w:p w14:paraId="31613230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B91EA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591" w:type="dxa"/>
            <w:vAlign w:val="center"/>
          </w:tcPr>
          <w:p w14:paraId="78CF1C06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</w:rPr>
              <w:t>Minor Scales (A minor, 7</w:t>
            </w:r>
            <w:r w:rsidRPr="00B91EA9">
              <w:rPr>
                <w:rFonts w:ascii="Segoe UI Symbol" w:hAnsi="Segoe UI Symbol" w:cs="Segoe UI Symbol"/>
                <w:sz w:val="32"/>
                <w:szCs w:val="32"/>
              </w:rPr>
              <w:t>♯</w:t>
            </w:r>
            <w:r w:rsidRPr="00B91EA9">
              <w:rPr>
                <w:rFonts w:ascii="TH SarabunPSK" w:hAnsi="TH SarabunPSK" w:cs="TH SarabunPSK"/>
                <w:sz w:val="32"/>
                <w:szCs w:val="32"/>
              </w:rPr>
              <w:t>, 7</w:t>
            </w:r>
            <w:r w:rsidRPr="00B91EA9">
              <w:rPr>
                <w:rFonts w:ascii="Segoe UI Symbol" w:hAnsi="Segoe UI Symbol" w:cs="Segoe UI Symbol"/>
                <w:sz w:val="32"/>
                <w:szCs w:val="32"/>
              </w:rPr>
              <w:t>♭</w:t>
            </w:r>
            <w:r w:rsidRPr="00B91EA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88" w:type="dxa"/>
            <w:vAlign w:val="center"/>
          </w:tcPr>
          <w:p w14:paraId="3C73020C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51" w:type="dxa"/>
            <w:vAlign w:val="center"/>
          </w:tcPr>
          <w:p w14:paraId="2322678B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3912CA" w:rsidRPr="00CD2035" w14:paraId="42858798" w14:textId="77777777" w:rsidTr="00BC5EA8">
        <w:tc>
          <w:tcPr>
            <w:tcW w:w="799" w:type="dxa"/>
            <w:vAlign w:val="center"/>
          </w:tcPr>
          <w:p w14:paraId="48D94534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35" w:type="dxa"/>
            <w:vAlign w:val="center"/>
          </w:tcPr>
          <w:p w14:paraId="5240A88B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การฝึก </w:t>
            </w:r>
            <w:r w:rsidRPr="00B91EA9">
              <w:rPr>
                <w:rFonts w:ascii="TH SarabunPSK" w:hAnsi="TH SarabunPSK" w:cs="TH SarabunPSK"/>
                <w:sz w:val="32"/>
                <w:szCs w:val="32"/>
              </w:rPr>
              <w:t>Arpeggio</w:t>
            </w:r>
          </w:p>
        </w:tc>
        <w:tc>
          <w:tcPr>
            <w:tcW w:w="959" w:type="dxa"/>
            <w:vAlign w:val="center"/>
          </w:tcPr>
          <w:p w14:paraId="158EAF5F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B91E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591" w:type="dxa"/>
            <w:vAlign w:val="center"/>
          </w:tcPr>
          <w:p w14:paraId="1DEA7EF2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เทคนิคการกระจายคอร์ดและการนำไปใช้จริง</w:t>
            </w:r>
          </w:p>
        </w:tc>
        <w:tc>
          <w:tcPr>
            <w:tcW w:w="988" w:type="dxa"/>
            <w:vAlign w:val="center"/>
          </w:tcPr>
          <w:p w14:paraId="4814BC91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51" w:type="dxa"/>
            <w:vAlign w:val="center"/>
          </w:tcPr>
          <w:p w14:paraId="5E92D86C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3912CA" w:rsidRPr="00CD2035" w14:paraId="188C6547" w14:textId="77777777" w:rsidTr="00BC5EA8">
        <w:tc>
          <w:tcPr>
            <w:tcW w:w="799" w:type="dxa"/>
            <w:vAlign w:val="center"/>
          </w:tcPr>
          <w:p w14:paraId="17AF9C53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35" w:type="dxa"/>
            <w:vAlign w:val="center"/>
          </w:tcPr>
          <w:p w14:paraId="470CE848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การบรรเลงบทเพลงคลาสสิก </w:t>
            </w:r>
            <w:r w:rsidRPr="00B91EA9">
              <w:rPr>
                <w:rFonts w:ascii="TH SarabunPSK" w:hAnsi="TH SarabunPSK" w:cs="TH SarabunPSK"/>
                <w:sz w:val="32"/>
                <w:szCs w:val="32"/>
              </w:rPr>
              <w:t>1 : Sonata</w:t>
            </w:r>
          </w:p>
        </w:tc>
        <w:tc>
          <w:tcPr>
            <w:tcW w:w="959" w:type="dxa"/>
            <w:vAlign w:val="center"/>
          </w:tcPr>
          <w:p w14:paraId="5537DA9C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B91EA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591" w:type="dxa"/>
            <w:vAlign w:val="center"/>
          </w:tcPr>
          <w:p w14:paraId="5ACA8550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โครงสร้าง </w:t>
            </w:r>
            <w:r w:rsidRPr="00B91EA9">
              <w:rPr>
                <w:rFonts w:ascii="TH SarabunPSK" w:hAnsi="TH SarabunPSK" w:cs="TH SarabunPSK"/>
                <w:sz w:val="32"/>
                <w:szCs w:val="32"/>
              </w:rPr>
              <w:t xml:space="preserve">Sonata </w:t>
            </w:r>
            <w:r w:rsidRPr="00B91EA9">
              <w:rPr>
                <w:rFonts w:ascii="TH SarabunPSK" w:hAnsi="TH SarabunPSK" w:cs="TH SarabunPSK"/>
                <w:sz w:val="32"/>
                <w:szCs w:val="32"/>
                <w:cs/>
              </w:rPr>
              <w:t>การตีความและการแสดงออก</w:t>
            </w:r>
          </w:p>
        </w:tc>
        <w:tc>
          <w:tcPr>
            <w:tcW w:w="988" w:type="dxa"/>
            <w:vAlign w:val="center"/>
          </w:tcPr>
          <w:p w14:paraId="26692475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51" w:type="dxa"/>
            <w:vAlign w:val="center"/>
          </w:tcPr>
          <w:p w14:paraId="2AA8608A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3912CA" w:rsidRPr="00CD2035" w14:paraId="00D63A9B" w14:textId="77777777" w:rsidTr="00BC5EA8">
        <w:tc>
          <w:tcPr>
            <w:tcW w:w="799" w:type="dxa"/>
            <w:vAlign w:val="center"/>
          </w:tcPr>
          <w:p w14:paraId="5D1611C8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935" w:type="dxa"/>
            <w:vAlign w:val="center"/>
          </w:tcPr>
          <w:p w14:paraId="32B52051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การบรรเลงบทเพลงคลาสสิก </w:t>
            </w:r>
            <w:r w:rsidRPr="00B91EA9">
              <w:rPr>
                <w:rFonts w:ascii="TH SarabunPSK" w:hAnsi="TH SarabunPSK" w:cs="TH SarabunPSK"/>
                <w:sz w:val="32"/>
                <w:szCs w:val="32"/>
              </w:rPr>
              <w:t>2 : Minuet, Prelude, Fugue</w:t>
            </w:r>
          </w:p>
        </w:tc>
        <w:tc>
          <w:tcPr>
            <w:tcW w:w="959" w:type="dxa"/>
            <w:vAlign w:val="center"/>
          </w:tcPr>
          <w:p w14:paraId="69A58429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B91EA9">
              <w:rPr>
                <w:rFonts w:ascii="TH SarabunPSK" w:hAnsi="TH SarabunPSK" w:cs="TH SarabunPSK"/>
                <w:sz w:val="32"/>
                <w:szCs w:val="32"/>
              </w:rPr>
              <w:t>8, 9</w:t>
            </w:r>
          </w:p>
        </w:tc>
        <w:tc>
          <w:tcPr>
            <w:tcW w:w="3591" w:type="dxa"/>
            <w:vAlign w:val="center"/>
          </w:tcPr>
          <w:p w14:paraId="0DCC16B4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รูปแบบการบรรเลงและการควบคุมน้ำหนักเสียง</w:t>
            </w:r>
          </w:p>
        </w:tc>
        <w:tc>
          <w:tcPr>
            <w:tcW w:w="988" w:type="dxa"/>
            <w:vAlign w:val="center"/>
          </w:tcPr>
          <w:p w14:paraId="698FA9E4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51" w:type="dxa"/>
            <w:vAlign w:val="center"/>
          </w:tcPr>
          <w:p w14:paraId="47757A00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3912CA" w:rsidRPr="00CD2035" w14:paraId="0500523F" w14:textId="77777777" w:rsidTr="00BC5EA8">
        <w:tc>
          <w:tcPr>
            <w:tcW w:w="799" w:type="dxa"/>
            <w:vAlign w:val="center"/>
          </w:tcPr>
          <w:p w14:paraId="3592EF4D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935" w:type="dxa"/>
            <w:vAlign w:val="center"/>
          </w:tcPr>
          <w:p w14:paraId="60F33024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การประเมินผลและเจตคติทางดนตรี</w:t>
            </w:r>
          </w:p>
        </w:tc>
        <w:tc>
          <w:tcPr>
            <w:tcW w:w="959" w:type="dxa"/>
            <w:vAlign w:val="center"/>
          </w:tcPr>
          <w:p w14:paraId="6C8AD235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B91EA9">
              <w:rPr>
                <w:rFonts w:ascii="TH SarabunPSK" w:hAnsi="TH SarabunPSK" w:cs="TH SarabunPSK"/>
                <w:sz w:val="32"/>
                <w:szCs w:val="32"/>
              </w:rPr>
              <w:t>10, 11, 12</w:t>
            </w:r>
          </w:p>
        </w:tc>
        <w:tc>
          <w:tcPr>
            <w:tcW w:w="3591" w:type="dxa"/>
            <w:vAlign w:val="center"/>
          </w:tcPr>
          <w:p w14:paraId="24AF2222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  <w:cs/>
              </w:rPr>
              <w:t>การวิพากษ์ตนเองและผู้อื่น วินัย ความรับผิดชอบ และเจตคติ</w:t>
            </w:r>
          </w:p>
        </w:tc>
        <w:tc>
          <w:tcPr>
            <w:tcW w:w="988" w:type="dxa"/>
            <w:vAlign w:val="center"/>
          </w:tcPr>
          <w:p w14:paraId="6DBD34F6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51" w:type="dxa"/>
            <w:vAlign w:val="center"/>
          </w:tcPr>
          <w:p w14:paraId="0EA5AD91" w14:textId="77777777" w:rsidR="003912CA" w:rsidRPr="00B91EA9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1EA9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3912CA" w:rsidRPr="00CD2035" w14:paraId="478E7905" w14:textId="77777777" w:rsidTr="00BC5EA8">
        <w:tc>
          <w:tcPr>
            <w:tcW w:w="7284" w:type="dxa"/>
            <w:gridSpan w:val="4"/>
            <w:vAlign w:val="center"/>
          </w:tcPr>
          <w:p w14:paraId="785FE1B2" w14:textId="77777777" w:rsidR="003912CA" w:rsidRPr="001B32AE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CB3">
              <w:rPr>
                <w:rStyle w:val="af2"/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Style w:val="af2"/>
                <w:rFonts w:ascii="TH SarabunPSK" w:hAnsi="TH SarabunPSK" w:cs="TH SarabunPSK" w:hint="cs"/>
                <w:sz w:val="32"/>
                <w:szCs w:val="32"/>
                <w:cs/>
              </w:rPr>
              <w:t>ะหว่างภาค</w:t>
            </w:r>
          </w:p>
        </w:tc>
        <w:tc>
          <w:tcPr>
            <w:tcW w:w="988" w:type="dxa"/>
            <w:vAlign w:val="center"/>
          </w:tcPr>
          <w:p w14:paraId="11626D51" w14:textId="77777777" w:rsidR="003912CA" w:rsidRPr="001B32AE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51" w:type="dxa"/>
            <w:vAlign w:val="center"/>
          </w:tcPr>
          <w:p w14:paraId="08087573" w14:textId="77777777" w:rsidR="003912CA" w:rsidRPr="001B32AE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3912CA" w:rsidRPr="00CD2035" w14:paraId="22EA88F0" w14:textId="77777777" w:rsidTr="00BC5EA8">
        <w:tc>
          <w:tcPr>
            <w:tcW w:w="7284" w:type="dxa"/>
            <w:gridSpan w:val="4"/>
          </w:tcPr>
          <w:p w14:paraId="3FC59028" w14:textId="77777777" w:rsidR="003912CA" w:rsidRPr="001B32AE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88" w:type="dxa"/>
          </w:tcPr>
          <w:p w14:paraId="1938121F" w14:textId="77777777" w:rsidR="003912CA" w:rsidRPr="001B32AE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51" w:type="dxa"/>
          </w:tcPr>
          <w:p w14:paraId="171BDC99" w14:textId="77777777" w:rsidR="003912CA" w:rsidRPr="001B32AE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3912CA" w:rsidRPr="00CD2035" w14:paraId="25643BA7" w14:textId="77777777" w:rsidTr="00BC5EA8">
        <w:tc>
          <w:tcPr>
            <w:tcW w:w="7284" w:type="dxa"/>
            <w:gridSpan w:val="4"/>
          </w:tcPr>
          <w:p w14:paraId="1A94313D" w14:textId="77777777" w:rsidR="003912CA" w:rsidRPr="001B32AE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88" w:type="dxa"/>
          </w:tcPr>
          <w:p w14:paraId="4231A0AA" w14:textId="77777777" w:rsidR="003912CA" w:rsidRPr="001B32AE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51" w:type="dxa"/>
          </w:tcPr>
          <w:p w14:paraId="04ED79BF" w14:textId="77777777" w:rsidR="003912CA" w:rsidRPr="001B32AE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3912CA" w:rsidRPr="00CD2035" w14:paraId="69D3C40D" w14:textId="77777777" w:rsidTr="00BC5EA8">
        <w:tc>
          <w:tcPr>
            <w:tcW w:w="7284" w:type="dxa"/>
            <w:gridSpan w:val="4"/>
          </w:tcPr>
          <w:p w14:paraId="1151300A" w14:textId="77777777" w:rsidR="003912CA" w:rsidRPr="001B32AE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88" w:type="dxa"/>
          </w:tcPr>
          <w:p w14:paraId="72ACB636" w14:textId="77777777" w:rsidR="003912CA" w:rsidRPr="001B32AE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51" w:type="dxa"/>
          </w:tcPr>
          <w:p w14:paraId="66D739DD" w14:textId="77777777" w:rsidR="003912CA" w:rsidRPr="001B32AE" w:rsidRDefault="003912CA" w:rsidP="00BC5EA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14:paraId="07009BD6" w14:textId="77777777" w:rsidR="009019BA" w:rsidRPr="003912CA" w:rsidRDefault="009019BA" w:rsidP="003912CA"/>
    <w:sectPr w:rsidR="009019BA" w:rsidRPr="003912CA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PSK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FD5"/>
    <w:multiLevelType w:val="hybridMultilevel"/>
    <w:tmpl w:val="9DB6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300D"/>
    <w:multiLevelType w:val="hybridMultilevel"/>
    <w:tmpl w:val="7E1E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20D60"/>
    <w:multiLevelType w:val="hybridMultilevel"/>
    <w:tmpl w:val="E5D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3054E1"/>
    <w:multiLevelType w:val="hybridMultilevel"/>
    <w:tmpl w:val="ED44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B723C"/>
    <w:multiLevelType w:val="hybridMultilevel"/>
    <w:tmpl w:val="6802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61501"/>
    <w:multiLevelType w:val="hybridMultilevel"/>
    <w:tmpl w:val="A3B4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0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6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46A87"/>
    <w:multiLevelType w:val="hybridMultilevel"/>
    <w:tmpl w:val="76E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397D21A9"/>
    <w:multiLevelType w:val="hybridMultilevel"/>
    <w:tmpl w:val="9DB0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4" w15:restartNumberingAfterBreak="0">
    <w:nsid w:val="3C012C8C"/>
    <w:multiLevelType w:val="hybridMultilevel"/>
    <w:tmpl w:val="58D0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562D64"/>
    <w:multiLevelType w:val="hybridMultilevel"/>
    <w:tmpl w:val="DD0E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483322F4"/>
    <w:multiLevelType w:val="multilevel"/>
    <w:tmpl w:val="5FC2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8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687D6C"/>
    <w:multiLevelType w:val="hybridMultilevel"/>
    <w:tmpl w:val="635A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C0D0D"/>
    <w:multiLevelType w:val="hybridMultilevel"/>
    <w:tmpl w:val="5E82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20CF0"/>
    <w:multiLevelType w:val="hybridMultilevel"/>
    <w:tmpl w:val="946A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66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6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7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CD47D6"/>
    <w:multiLevelType w:val="hybridMultilevel"/>
    <w:tmpl w:val="7B8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50"/>
  </w:num>
  <w:num w:numId="2" w16cid:durableId="631054706">
    <w:abstractNumId w:val="46"/>
  </w:num>
  <w:num w:numId="3" w16cid:durableId="641538925">
    <w:abstractNumId w:val="67"/>
  </w:num>
  <w:num w:numId="4" w16cid:durableId="1892115388">
    <w:abstractNumId w:val="2"/>
  </w:num>
  <w:num w:numId="5" w16cid:durableId="852913155">
    <w:abstractNumId w:val="77"/>
  </w:num>
  <w:num w:numId="6" w16cid:durableId="1275676644">
    <w:abstractNumId w:val="78"/>
  </w:num>
  <w:num w:numId="7" w16cid:durableId="1803766411">
    <w:abstractNumId w:val="13"/>
  </w:num>
  <w:num w:numId="8" w16cid:durableId="1795828561">
    <w:abstractNumId w:val="44"/>
  </w:num>
  <w:num w:numId="9" w16cid:durableId="78381557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41"/>
  </w:num>
  <w:num w:numId="11" w16cid:durableId="602034598">
    <w:abstractNumId w:val="68"/>
  </w:num>
  <w:num w:numId="12" w16cid:durableId="806434682">
    <w:abstractNumId w:val="49"/>
  </w:num>
  <w:num w:numId="13" w16cid:durableId="1547522657">
    <w:abstractNumId w:val="24"/>
  </w:num>
  <w:num w:numId="14" w16cid:durableId="666715108">
    <w:abstractNumId w:val="76"/>
  </w:num>
  <w:num w:numId="15" w16cid:durableId="109932523">
    <w:abstractNumId w:val="31"/>
  </w:num>
  <w:num w:numId="16" w16cid:durableId="1609654701">
    <w:abstractNumId w:val="75"/>
  </w:num>
  <w:num w:numId="17" w16cid:durableId="63184137">
    <w:abstractNumId w:val="72"/>
  </w:num>
  <w:num w:numId="18" w16cid:durableId="1199974249">
    <w:abstractNumId w:val="71"/>
  </w:num>
  <w:num w:numId="19" w16cid:durableId="72896693">
    <w:abstractNumId w:val="65"/>
  </w:num>
  <w:num w:numId="20" w16cid:durableId="146867850">
    <w:abstractNumId w:val="82"/>
  </w:num>
  <w:num w:numId="21" w16cid:durableId="557479513">
    <w:abstractNumId w:val="8"/>
  </w:num>
  <w:num w:numId="22" w16cid:durableId="2079547602">
    <w:abstractNumId w:val="17"/>
  </w:num>
  <w:num w:numId="23" w16cid:durableId="1486120553">
    <w:abstractNumId w:val="20"/>
  </w:num>
  <w:num w:numId="24" w16cid:durableId="1993868124">
    <w:abstractNumId w:val="40"/>
  </w:num>
  <w:num w:numId="25" w16cid:durableId="907300382">
    <w:abstractNumId w:val="60"/>
  </w:num>
  <w:num w:numId="26" w16cid:durableId="1560897654">
    <w:abstractNumId w:val="73"/>
  </w:num>
  <w:num w:numId="27" w16cid:durableId="833881464">
    <w:abstractNumId w:val="29"/>
  </w:num>
  <w:num w:numId="28" w16cid:durableId="200679133">
    <w:abstractNumId w:val="9"/>
  </w:num>
  <w:num w:numId="29" w16cid:durableId="1645547895">
    <w:abstractNumId w:val="70"/>
  </w:num>
  <w:num w:numId="30" w16cid:durableId="395203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9"/>
  </w:num>
  <w:num w:numId="34" w16cid:durableId="1119839787">
    <w:abstractNumId w:val="23"/>
  </w:num>
  <w:num w:numId="35" w16cid:durableId="1183318406">
    <w:abstractNumId w:val="57"/>
  </w:num>
  <w:num w:numId="36" w16cid:durableId="1415709096">
    <w:abstractNumId w:val="3"/>
  </w:num>
  <w:num w:numId="37" w16cid:durableId="207035828">
    <w:abstractNumId w:val="16"/>
  </w:num>
  <w:num w:numId="38" w16cid:durableId="383217255">
    <w:abstractNumId w:val="74"/>
  </w:num>
  <w:num w:numId="39" w16cid:durableId="665010936">
    <w:abstractNumId w:val="37"/>
  </w:num>
  <w:num w:numId="40" w16cid:durableId="15620730">
    <w:abstractNumId w:val="47"/>
  </w:num>
  <w:num w:numId="41" w16cid:durableId="1105805123">
    <w:abstractNumId w:val="7"/>
  </w:num>
  <w:num w:numId="42" w16cid:durableId="925305263">
    <w:abstractNumId w:val="51"/>
  </w:num>
  <w:num w:numId="43" w16cid:durableId="956134008">
    <w:abstractNumId w:val="61"/>
  </w:num>
  <w:num w:numId="44" w16cid:durableId="905215620">
    <w:abstractNumId w:val="63"/>
  </w:num>
  <w:num w:numId="45" w16cid:durableId="1327588426">
    <w:abstractNumId w:val="26"/>
  </w:num>
  <w:num w:numId="46" w16cid:durableId="1963151772">
    <w:abstractNumId w:val="14"/>
  </w:num>
  <w:num w:numId="47" w16cid:durableId="1330670759">
    <w:abstractNumId w:val="81"/>
  </w:num>
  <w:num w:numId="48" w16cid:durableId="204106069">
    <w:abstractNumId w:val="5"/>
  </w:num>
  <w:num w:numId="49" w16cid:durableId="711226528">
    <w:abstractNumId w:val="56"/>
  </w:num>
  <w:num w:numId="50" w16cid:durableId="1029571164">
    <w:abstractNumId w:val="59"/>
  </w:num>
  <w:num w:numId="51" w16cid:durableId="1802646312">
    <w:abstractNumId w:val="58"/>
  </w:num>
  <w:num w:numId="52" w16cid:durableId="272252303">
    <w:abstractNumId w:val="21"/>
  </w:num>
  <w:num w:numId="53" w16cid:durableId="686907231">
    <w:abstractNumId w:val="39"/>
  </w:num>
  <w:num w:numId="54" w16cid:durableId="1473987624">
    <w:abstractNumId w:val="6"/>
  </w:num>
  <w:num w:numId="55" w16cid:durableId="112410563">
    <w:abstractNumId w:val="54"/>
  </w:num>
  <w:num w:numId="56" w16cid:durableId="1127505259">
    <w:abstractNumId w:val="62"/>
  </w:num>
  <w:num w:numId="57" w16cid:durableId="1510633049">
    <w:abstractNumId w:val="80"/>
  </w:num>
  <w:num w:numId="58" w16cid:durableId="1303077421">
    <w:abstractNumId w:val="22"/>
  </w:num>
  <w:num w:numId="59" w16cid:durableId="1229151333">
    <w:abstractNumId w:val="64"/>
  </w:num>
  <w:num w:numId="60" w16cid:durableId="792748173">
    <w:abstractNumId w:val="69"/>
  </w:num>
  <w:num w:numId="61" w16cid:durableId="1349134055">
    <w:abstractNumId w:val="28"/>
  </w:num>
  <w:num w:numId="62" w16cid:durableId="1470978034">
    <w:abstractNumId w:val="30"/>
  </w:num>
  <w:num w:numId="63" w16cid:durableId="578322319">
    <w:abstractNumId w:val="66"/>
  </w:num>
  <w:num w:numId="64" w16cid:durableId="1300844706">
    <w:abstractNumId w:val="36"/>
  </w:num>
  <w:num w:numId="65" w16cid:durableId="217205553">
    <w:abstractNumId w:val="38"/>
  </w:num>
  <w:num w:numId="66" w16cid:durableId="263222520">
    <w:abstractNumId w:val="42"/>
  </w:num>
  <w:num w:numId="67" w16cid:durableId="1577862663">
    <w:abstractNumId w:val="48"/>
  </w:num>
  <w:num w:numId="68" w16cid:durableId="884832872">
    <w:abstractNumId w:val="18"/>
  </w:num>
  <w:num w:numId="69" w16cid:durableId="1779327672">
    <w:abstractNumId w:val="45"/>
  </w:num>
  <w:num w:numId="70" w16cid:durableId="636881517">
    <w:abstractNumId w:val="52"/>
  </w:num>
  <w:num w:numId="71" w16cid:durableId="1539584118">
    <w:abstractNumId w:val="55"/>
  </w:num>
  <w:num w:numId="72" w16cid:durableId="351761865">
    <w:abstractNumId w:val="10"/>
  </w:num>
  <w:num w:numId="73" w16cid:durableId="192497888">
    <w:abstractNumId w:val="43"/>
  </w:num>
  <w:num w:numId="74" w16cid:durableId="1126847825">
    <w:abstractNumId w:val="32"/>
  </w:num>
  <w:num w:numId="75" w16cid:durableId="1770546057">
    <w:abstractNumId w:val="27"/>
  </w:num>
  <w:num w:numId="76" w16cid:durableId="57290266">
    <w:abstractNumId w:val="0"/>
  </w:num>
  <w:num w:numId="77" w16cid:durableId="1171140591">
    <w:abstractNumId w:val="53"/>
  </w:num>
  <w:num w:numId="78" w16cid:durableId="580144822">
    <w:abstractNumId w:val="4"/>
  </w:num>
  <w:num w:numId="79" w16cid:durableId="1755974728">
    <w:abstractNumId w:val="15"/>
  </w:num>
  <w:num w:numId="80" w16cid:durableId="499777790">
    <w:abstractNumId w:val="1"/>
  </w:num>
  <w:num w:numId="81" w16cid:durableId="1568223385">
    <w:abstractNumId w:val="34"/>
  </w:num>
  <w:num w:numId="82" w16cid:durableId="1485781854">
    <w:abstractNumId w:val="11"/>
  </w:num>
  <w:num w:numId="83" w16cid:durableId="6850510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0976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82E4A"/>
    <w:rsid w:val="003912CA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4612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75138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1ABB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91EA9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22186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6348B"/>
    <w:rsid w:val="00F72D48"/>
    <w:rsid w:val="00F829DE"/>
    <w:rsid w:val="00F84199"/>
    <w:rsid w:val="00FA08F1"/>
    <w:rsid w:val="00FB3C53"/>
    <w:rsid w:val="00FB55B9"/>
    <w:rsid w:val="00FC689E"/>
    <w:rsid w:val="00FE203B"/>
    <w:rsid w:val="00FE41B7"/>
    <w:rsid w:val="00FE51A8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1">
    <w:name w:val="ไม่มีรายการ1"/>
    <w:next w:val="a2"/>
    <w:uiPriority w:val="99"/>
    <w:semiHidden/>
    <w:unhideWhenUsed/>
    <w:rsid w:val="00D60D7E"/>
  </w:style>
  <w:style w:type="table" w:styleId="a3">
    <w:name w:val="Table Grid"/>
    <w:basedOn w:val="a1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a5">
    <w:name w:val="เนื้อความ อักขระ"/>
    <w:basedOn w:val="a0"/>
    <w:link w:val="a4"/>
    <w:rsid w:val="00D60D7E"/>
    <w:rPr>
      <w:rFonts w:ascii="Angsana New" w:eastAsia="Cordia New" w:hAnsi="Angsana New" w:cs="Angsana New"/>
      <w:sz w:val="30"/>
      <w:szCs w:val="30"/>
    </w:rPr>
  </w:style>
  <w:style w:type="paragraph" w:styleId="a6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a7">
    <w:name w:val="List Paragraph"/>
    <w:basedOn w:val="a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8">
    <w:name w:val="header"/>
    <w:basedOn w:val="a"/>
    <w:link w:val="a9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หัวกระดาษ อักขระ"/>
    <w:basedOn w:val="a0"/>
    <w:link w:val="a8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b">
    <w:name w:val="ท้ายกระดาษ อักขระ"/>
    <w:basedOn w:val="a0"/>
    <w:link w:val="aa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c">
    <w:name w:val="Balloon Text"/>
    <w:basedOn w:val="a"/>
    <w:link w:val="ad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2">
    <w:name w:val="เส้นตาราง1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เส้นตาราง6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Body Text Indent 2"/>
    <w:basedOn w:val="a"/>
    <w:link w:val="23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3">
    <w:name w:val="การเยื้องเนื้อความ 2 อักขระ"/>
    <w:basedOn w:val="a0"/>
    <w:link w:val="22"/>
    <w:rsid w:val="00D60D7E"/>
    <w:rPr>
      <w:rFonts w:ascii="Times New Roman" w:eastAsia="Times New Roman" w:hAnsi="Times New Roman" w:cs="Angsana New"/>
      <w:sz w:val="24"/>
    </w:rPr>
  </w:style>
  <w:style w:type="numbering" w:customStyle="1" w:styleId="110">
    <w:name w:val="ไม่มีรายการ11"/>
    <w:next w:val="a2"/>
    <w:uiPriority w:val="99"/>
    <w:semiHidden/>
    <w:unhideWhenUsed/>
    <w:rsid w:val="00D60D7E"/>
  </w:style>
  <w:style w:type="paragraph" w:styleId="ae">
    <w:name w:val="Subtitle"/>
    <w:basedOn w:val="a"/>
    <w:link w:val="af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af">
    <w:name w:val="ชื่อเรื่องรอง อักขระ"/>
    <w:basedOn w:val="a0"/>
    <w:link w:val="ae"/>
    <w:rsid w:val="00D60D7E"/>
    <w:rPr>
      <w:rFonts w:ascii="Angsana New" w:eastAsia="Cordia New" w:hAnsi="Cordia New" w:cs="Angsana New"/>
      <w:sz w:val="32"/>
      <w:szCs w:val="32"/>
    </w:rPr>
  </w:style>
  <w:style w:type="character" w:styleId="af0">
    <w:name w:val="page number"/>
    <w:basedOn w:val="a0"/>
    <w:rsid w:val="00D60D7E"/>
  </w:style>
  <w:style w:type="paragraph" w:styleId="af1">
    <w:name w:val="Normal (Web)"/>
    <w:basedOn w:val="a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af2">
    <w:name w:val="Strong"/>
    <w:basedOn w:val="a0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6srth srtrtyry</cp:lastModifiedBy>
  <cp:revision>28</cp:revision>
  <cp:lastPrinted>2025-08-23T10:12:00Z</cp:lastPrinted>
  <dcterms:created xsi:type="dcterms:W3CDTF">2025-06-19T03:10:00Z</dcterms:created>
  <dcterms:modified xsi:type="dcterms:W3CDTF">2025-08-28T09:36:00Z</dcterms:modified>
</cp:coreProperties>
</file>