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C9B12" w14:textId="77777777" w:rsidR="00FE6D42" w:rsidRDefault="00FE6D42" w:rsidP="00FE6D4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bookmarkStart w:id="0" w:name="_Hlk517775919"/>
      <w:r>
        <w:rPr>
          <w:rFonts w:ascii="TH Sarabun New" w:hAnsi="TH Sarabun New" w:cs="TH Sarabun New"/>
          <w:b/>
          <w:bCs/>
          <w:sz w:val="36"/>
          <w:szCs w:val="36"/>
          <w:cs/>
        </w:rPr>
        <w:t>โครงสร้างรายวิชาทัศนศิลป์ 3  (ศ 2310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3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6465D768" w14:textId="77777777" w:rsidR="00FE6D42" w:rsidRDefault="00FE6D42" w:rsidP="00FE6D4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 New" w:hAnsi="TH Sarabun New" w:cs="TH Sarabun New"/>
          <w:sz w:val="32"/>
          <w:szCs w:val="32"/>
        </w:rPr>
        <w:t>3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ภาคเรียนที่  </w:t>
      </w:r>
      <w:r>
        <w:rPr>
          <w:rFonts w:ascii="TH Sarabun New" w:hAnsi="TH Sarabun New" w:cs="TH Sarabun New"/>
          <w:sz w:val="32"/>
          <w:szCs w:val="32"/>
        </w:rPr>
        <w:t>1</w:t>
      </w:r>
    </w:p>
    <w:p w14:paraId="320590C4" w14:textId="77777777" w:rsidR="00FE6D42" w:rsidRDefault="00FE6D42" w:rsidP="00FE6D4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 </w:t>
      </w:r>
      <w:r>
        <w:rPr>
          <w:rFonts w:ascii="TH Sarabun New" w:eastAsia="Times New Roman" w:hAnsi="TH Sarabun New" w:cs="TH Sarabun New"/>
          <w:sz w:val="32"/>
          <w:szCs w:val="32"/>
        </w:rPr>
        <w:t>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/>
          <w:sz w:val="32"/>
          <w:szCs w:val="32"/>
        </w:rPr>
        <w:t>5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หน่วยกิต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  <w:t xml:space="preserve">        เวลาเรียน  </w:t>
      </w:r>
      <w:r>
        <w:rPr>
          <w:rFonts w:ascii="TH Sarabun New" w:eastAsia="Times New Roman" w:hAnsi="TH Sarabun New" w:cs="TH Sarabun New"/>
          <w:sz w:val="32"/>
          <w:szCs w:val="32"/>
        </w:rPr>
        <w:t>20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4"/>
        <w:gridCol w:w="1417"/>
        <w:gridCol w:w="4112"/>
        <w:gridCol w:w="1134"/>
        <w:gridCol w:w="992"/>
      </w:tblGrid>
      <w:tr w:rsidR="00FE6D42" w14:paraId="34B4AF3D" w14:textId="77777777" w:rsidTr="006E7D38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8F7CD5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</w:p>
          <w:p w14:paraId="0DB4B1C0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13D955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5C856FC3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1D7C89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343F4E70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B10124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5085B5D7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9DEB5F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5B756D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FE6D42" w14:paraId="25EAABA9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8C6F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2690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ทัศนธาตุและหลักการออกแบบ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2A8A" w14:textId="77777777" w:rsidR="00FE6D42" w:rsidRDefault="00FE6D42" w:rsidP="006E7D38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/1</w:t>
            </w:r>
          </w:p>
          <w:p w14:paraId="36C7F43B" w14:textId="77777777" w:rsidR="00FE6D42" w:rsidRDefault="00FE6D42" w:rsidP="006E7D38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  <w:p w14:paraId="2FF15E44" w14:textId="77777777" w:rsidR="00FE6D42" w:rsidRDefault="00FE6D42" w:rsidP="006E7D38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2095" w14:textId="77777777" w:rsidR="00FE6D42" w:rsidRDefault="00FE6D42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วิธีการใช้ทัศนธาตุและหลักการออกแบบในการสร้างงานทัศนศิลป์</w:t>
            </w:r>
          </w:p>
          <w:p w14:paraId="5480D1B7" w14:textId="77777777" w:rsidR="00FE6D42" w:rsidRDefault="00FE6D42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และประยุกต์ใช้ทัศนธาตุและหลักการออกแบบบรรยายสิ่งแวดล้อมและงานทัศนศิลป์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2E4C" w14:textId="77777777" w:rsidR="00FE6D42" w:rsidRDefault="00FE6D42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0B20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FE6D42" w14:paraId="0DBB7E12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2E7D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3ED0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เทคนิค วิธีการ  ในการสร้างงาน ทัศนศิลป์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7D64" w14:textId="77777777" w:rsidR="00FE6D42" w:rsidRDefault="00FE6D42" w:rsidP="006E7D38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  <w:p w14:paraId="6BC13845" w14:textId="77777777" w:rsidR="00FE6D42" w:rsidRDefault="00FE6D42" w:rsidP="006E7D38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  <w:p w14:paraId="6E98B230" w14:textId="77777777" w:rsidR="00FE6D42" w:rsidRDefault="00FE6D42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  <w:p w14:paraId="72F8D6D7" w14:textId="77777777" w:rsidR="00FE6D42" w:rsidRDefault="00FE6D42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FC9A" w14:textId="77777777" w:rsidR="00FE6D42" w:rsidRDefault="00FE6D42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เทคนิควิธีการ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สร้างงานทัศนศิลป์</w:t>
            </w:r>
            <w:r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แบบ </w:t>
            </w:r>
            <w:r>
              <w:rPr>
                <w:rFonts w:ascii="TH SarabunPSK" w:hAnsi="TH SarabunPSK" w:cs="TH SarabunPSK"/>
                <w:spacing w:val="-18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pacing w:val="-18"/>
                <w:sz w:val="32"/>
                <w:szCs w:val="32"/>
                <w:cs/>
              </w:rPr>
              <w:t xml:space="preserve">  มิติ  และ  </w:t>
            </w:r>
            <w:r>
              <w:rPr>
                <w:rFonts w:ascii="TH SarabunPSK" w:hAnsi="TH SarabunPSK" w:cs="TH SarabunPSK"/>
                <w:spacing w:val="-18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pacing w:val="-18"/>
                <w:sz w:val="32"/>
                <w:szCs w:val="32"/>
                <w:cs/>
              </w:rPr>
              <w:t xml:space="preserve">  มิติ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ทั้งไทยและสากล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ของศิลปิน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เพื่อถ่ายทอดประสบการณ์ และจินตนาการ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7B95" w14:textId="77777777" w:rsidR="00FE6D42" w:rsidRDefault="00FE6D42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E296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FE6D42" w14:paraId="27CB7BB4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2964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CBA6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การสร้างงานสื่อผสม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95EB" w14:textId="77777777" w:rsidR="00FE6D42" w:rsidRDefault="00FE6D42" w:rsidP="006E7D38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  <w:p w14:paraId="1CD12088" w14:textId="77777777" w:rsidR="00FE6D42" w:rsidRDefault="00FE6D42" w:rsidP="006E7D38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B1D0" w14:textId="77777777" w:rsidR="00FE6D42" w:rsidRDefault="00FE6D42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มีทักษะในการผสมผสานวัสดุต่าง ๆ ในการสร้างงานทัศนศิลป์โดยใช้หลักการออกแบบ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และนำไปจัดนิทรรศการ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3913" w14:textId="77777777" w:rsidR="00FE6D42" w:rsidRDefault="00FE6D42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76CE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FE6D42" w14:paraId="6E97C047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6B14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AB12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คุณค่าในงานทัศนศิลป์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8BFB" w14:textId="77777777" w:rsidR="00FE6D42" w:rsidRDefault="00FE6D42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101A" w14:textId="77777777" w:rsidR="00FE6D42" w:rsidRDefault="00FE6D42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วิเคราะห์และอภิปรายรูปแบบ เนื้อหาและคุณค่าในงานทัศนศิลป์ของตนเองและผู้อื่นหรือของศิลปิน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68D9" w14:textId="77777777" w:rsidR="00FE6D42" w:rsidRDefault="00FE6D42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178A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FE6D42" w14:paraId="1E43903C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5802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1414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การประกอบอาชีพทางทัศนศิลป์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0473" w14:textId="77777777" w:rsidR="00FE6D42" w:rsidRDefault="00FE6D42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B108" w14:textId="77777777" w:rsidR="00FE6D42" w:rsidRDefault="00FE6D42" w:rsidP="006E7D38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ระบุอาชีพที่เกี่ยวข้องกับงานทัศนศิลป์และทักษะที่จำเป็นในการประกอบอาชีพนั้น 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401E" w14:textId="77777777" w:rsidR="00FE6D42" w:rsidRDefault="00FE6D42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B24A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FE6D42" w14:paraId="3C2B52DC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0EFD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B46F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งานทัศนศิลป์ในแต่ละยุคสมัยของวัฒนธรรมไทยและสากล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ECD4" w14:textId="77777777" w:rsidR="00FE6D42" w:rsidRDefault="00FE6D42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  <w:p w14:paraId="74704712" w14:textId="77777777" w:rsidR="00FE6D42" w:rsidRDefault="00FE6D42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7760" w14:textId="77777777" w:rsidR="00FE6D42" w:rsidRDefault="00FE6D42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ความแตกต่างของงานทัศนศิลป์ในแต่ละยุคสมัยของวัฒนธรรมไทยและสากลกับการสะท้อนคุณค่าของวัฒนธรรม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5ED7" w14:textId="77777777" w:rsidR="00FE6D42" w:rsidRDefault="00FE6D42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2417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FE6D42" w14:paraId="66DC35D6" w14:textId="77777777" w:rsidTr="006E7D38">
        <w:trPr>
          <w:trHeight w:val="317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1686DB" w14:textId="77777777" w:rsidR="00FE6D42" w:rsidRDefault="00FE6D42" w:rsidP="006E7D38">
            <w:pPr>
              <w:tabs>
                <w:tab w:val="left" w:pos="700"/>
                <w:tab w:val="left" w:pos="1008"/>
              </w:tabs>
              <w:spacing w:after="0" w:line="228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405D98" w14:textId="77777777" w:rsidR="00FE6D42" w:rsidRDefault="00FE6D42" w:rsidP="006E7D38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53687C" w14:textId="77777777" w:rsidR="00FE6D42" w:rsidRDefault="00FE6D42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</w:tr>
      <w:bookmarkEnd w:id="0"/>
    </w:tbl>
    <w:p w14:paraId="3F072561" w14:textId="77777777" w:rsidR="00FE6D42" w:rsidRDefault="00FE6D42"/>
    <w:sectPr w:rsidR="00FE6D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42"/>
    <w:rsid w:val="00962F19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FBA46"/>
  <w15:chartTrackingRefBased/>
  <w15:docId w15:val="{5A1B1721-3ED4-4F47-8C9D-EC42801F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D42"/>
    <w:pPr>
      <w:spacing w:line="259" w:lineRule="auto"/>
    </w:pPr>
    <w:rPr>
      <w:rFonts w:eastAsia="Angsana New" w:hAnsi="Angsana New" w:cs="Angsana New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6D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D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D42"/>
    <w:pPr>
      <w:keepNext/>
      <w:keepLines/>
      <w:spacing w:before="160" w:after="80" w:line="278" w:lineRule="auto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D42"/>
    <w:pPr>
      <w:keepNext/>
      <w:keepLines/>
      <w:spacing w:before="80" w:after="40" w:line="278" w:lineRule="auto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D42"/>
    <w:pPr>
      <w:keepNext/>
      <w:keepLines/>
      <w:spacing w:before="80" w:after="40" w:line="278" w:lineRule="auto"/>
      <w:outlineLvl w:val="4"/>
    </w:pPr>
    <w:rPr>
      <w:rFonts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D42"/>
    <w:pPr>
      <w:keepNext/>
      <w:keepLines/>
      <w:spacing w:before="40" w:after="0" w:line="278" w:lineRule="auto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D42"/>
    <w:pPr>
      <w:keepNext/>
      <w:keepLines/>
      <w:spacing w:before="40" w:after="0" w:line="278" w:lineRule="auto"/>
      <w:outlineLvl w:val="6"/>
    </w:pPr>
    <w:rPr>
      <w:rFonts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D42"/>
    <w:pPr>
      <w:keepNext/>
      <w:keepLines/>
      <w:spacing w:after="0" w:line="278" w:lineRule="auto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D42"/>
    <w:pPr>
      <w:keepNext/>
      <w:keepLines/>
      <w:spacing w:after="0" w:line="278" w:lineRule="auto"/>
      <w:outlineLvl w:val="8"/>
    </w:pPr>
    <w:rPr>
      <w:rFonts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E6D4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E6D4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E6D4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E6D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E6D4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E6D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E6D4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E6D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E6D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6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FE6D4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E6D42"/>
    <w:pPr>
      <w:numPr>
        <w:ilvl w:val="1"/>
      </w:numPr>
      <w:spacing w:line="278" w:lineRule="auto"/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E6D4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E6D42"/>
    <w:pPr>
      <w:spacing w:before="160" w:line="278" w:lineRule="auto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FE6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D42"/>
    <w:pPr>
      <w:spacing w:line="278" w:lineRule="auto"/>
      <w:ind w:left="720"/>
      <w:contextualSpacing/>
    </w:pPr>
    <w:rPr>
      <w:rFonts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FE6D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E6D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6D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1</cp:revision>
  <dcterms:created xsi:type="dcterms:W3CDTF">2025-06-08T05:16:00Z</dcterms:created>
  <dcterms:modified xsi:type="dcterms:W3CDTF">2025-06-08T05:17:00Z</dcterms:modified>
</cp:coreProperties>
</file>