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97A17" w14:paraId="0EC3926D" w14:textId="77777777" w:rsidTr="00130575">
        <w:trPr>
          <w:jc w:val="center"/>
        </w:trPr>
        <w:tc>
          <w:tcPr>
            <w:tcW w:w="9639" w:type="dxa"/>
            <w:gridSpan w:val="3"/>
          </w:tcPr>
          <w:p w14:paraId="1B9719C0" w14:textId="77777777" w:rsidR="00597A17" w:rsidRDefault="00597A17" w:rsidP="0013057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30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ว32203 ฟิสิกส์ 3  </w:t>
            </w:r>
          </w:p>
        </w:tc>
      </w:tr>
      <w:tr w:rsidR="00597A17" w14:paraId="23A6BE96" w14:textId="77777777" w:rsidTr="00130575">
        <w:trPr>
          <w:jc w:val="center"/>
        </w:trPr>
        <w:tc>
          <w:tcPr>
            <w:tcW w:w="3119" w:type="dxa"/>
          </w:tcPr>
          <w:p w14:paraId="7FD5117F" w14:textId="77777777" w:rsidR="00597A17" w:rsidRDefault="00597A17" w:rsidP="0013057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C0D344B" w14:textId="77777777" w:rsidR="00597A17" w:rsidRDefault="00597A17" w:rsidP="0013057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19BDE2A" w14:textId="77777777" w:rsidR="00597A17" w:rsidRDefault="00597A17" w:rsidP="0013057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597A17" w14:paraId="4BEAAE7C" w14:textId="77777777" w:rsidTr="00130575">
        <w:trPr>
          <w:jc w:val="center"/>
        </w:trPr>
        <w:tc>
          <w:tcPr>
            <w:tcW w:w="3119" w:type="dxa"/>
          </w:tcPr>
          <w:p w14:paraId="4EEA455A" w14:textId="77777777" w:rsidR="00597A17" w:rsidRDefault="00597A17" w:rsidP="0013057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0C7364C4" w14:textId="77777777" w:rsidR="00597A17" w:rsidRDefault="00597A17" w:rsidP="0013057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1ED693A" w14:textId="77777777" w:rsidR="00597A17" w:rsidRDefault="00597A17" w:rsidP="0013057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0534B1C7" w14:textId="77777777" w:rsidR="00597A17" w:rsidRPr="003B4047" w:rsidRDefault="00597A17" w:rsidP="00597A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91BF4C" w14:textId="74AE025F" w:rsidR="00597A17" w:rsidRPr="00FF30F2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F30F2">
        <w:rPr>
          <w:rFonts w:ascii="TH SarabunPSK" w:hAnsi="TH SarabunPSK" w:cs="TH SarabunPSK"/>
          <w:sz w:val="32"/>
          <w:szCs w:val="32"/>
          <w:cs/>
        </w:rPr>
        <w:t>ศึกษาลักษณะการเคลื่อนที่แบบฮาร์มอนิกอย่างง่าย ปริมาณที่เกี่ยวข้องกับการเคลื่อนที่แบบฮาร์มอ</w:t>
      </w:r>
    </w:p>
    <w:p w14:paraId="5364AEE9" w14:textId="77777777" w:rsidR="00597A17" w:rsidRPr="00FF30F2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30F2">
        <w:rPr>
          <w:rFonts w:ascii="TH SarabunPSK" w:hAnsi="TH SarabunPSK" w:cs="TH SarabunPSK"/>
          <w:sz w:val="32"/>
          <w:szCs w:val="32"/>
          <w:cs/>
        </w:rPr>
        <w:t xml:space="preserve">นิกอย่างง่าย แรงกับการสั่นของมวลติดปลายสปริงและลูกตุ้มอย่างง่าย ความถี่ธรรมชาติและการสั่นพ้องของคลื่น อัตราเร็วของคลื่น หลักที่เกี่ยวกับคลื่น พฤติกรรมของคลื่น แนวคิดเกี่ยวกับแสงเชิงคลื่น  การแทรกสอดของแสงผ่านสลิตคู่ การเลี้ยวเบนของแสงผ่าน การเลี้ยวเบนของแสงผ่านเกตติง การสะท้อนและการหักเหของแสง การมองเห็นและการเกิดภาพ ภาพจากเลนส์ และกระจกเงาทรงกลม แสงสีและการมองเห็นแสงสี  ปรากฏการณ์ธรรมชาติและการใช้ประโยชน์เกี่ยวกับแสง  </w:t>
      </w:r>
    </w:p>
    <w:p w14:paraId="5896F47D" w14:textId="77777777" w:rsidR="00597A17" w:rsidRPr="00FF30F2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30F2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การสืบค้นข้อมูล การสังเกต วิเคราะห์เปรียบเทียบ อธิบาย อภิปราย และสรุป</w:t>
      </w:r>
    </w:p>
    <w:p w14:paraId="322E4311" w14:textId="77777777" w:rsidR="00597A17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30F2">
        <w:rPr>
          <w:rFonts w:ascii="TH SarabunPSK" w:hAnsi="TH SarabunPSK" w:cs="TH SarabunPSK"/>
          <w:sz w:val="32"/>
          <w:szCs w:val="32"/>
          <w:cs/>
        </w:rPr>
        <w:t>เพื่อให้เกิดความรู้  ความเข้าใจ มีความสามารถในการตัดสินใจ มีทักษะกระบวนการทางวิทยาศาสตร์ รวมทั้งทักษะแห่งศตวรรษที่ 21 ในด้านการใช้เทคโนโลยีสารสนเทศ ด้านการคิดและด้านการแก้ปัญหาสามารถสื่อสารสิ่งที่เรียนรู้และนำความรู้ไปใช้ในชีวิตตนเองมีจิตวิทยาศาสตร์ จริยธรรม คุณธรรม และค่านิยมที่เหมาะสม</w:t>
      </w:r>
    </w:p>
    <w:p w14:paraId="33CFACFB" w14:textId="77777777" w:rsidR="00597A17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924"/>
      </w:tblGrid>
      <w:tr w:rsidR="00597A17" w:rsidRPr="00145721" w14:paraId="4D9B6469" w14:textId="77777777" w:rsidTr="00130575">
        <w:trPr>
          <w:tblHeader/>
        </w:trPr>
        <w:tc>
          <w:tcPr>
            <w:tcW w:w="9350" w:type="dxa"/>
            <w:gridSpan w:val="2"/>
          </w:tcPr>
          <w:p w14:paraId="412BEFCD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97A17" w:rsidRPr="00145721" w14:paraId="5AB8F3BA" w14:textId="77777777" w:rsidTr="00130575">
        <w:tc>
          <w:tcPr>
            <w:tcW w:w="426" w:type="dxa"/>
          </w:tcPr>
          <w:p w14:paraId="5D680149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7A0631FF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และอธิบายการเคลื่อนที่แบบฮาร์มอนิกอย่างง่ายของวัตถุติดปลายสปริงและลูกตุ้มอย่างง่ายรวมทั้งคำนวณปริมาณต่างๆที่เกี่ยวข้อง</w:t>
            </w:r>
          </w:p>
        </w:tc>
      </w:tr>
      <w:tr w:rsidR="00597A17" w:rsidRPr="00145721" w14:paraId="1FE7EB35" w14:textId="77777777" w:rsidTr="00130575">
        <w:tc>
          <w:tcPr>
            <w:tcW w:w="426" w:type="dxa"/>
          </w:tcPr>
          <w:p w14:paraId="046B1C96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1C345D31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อธิบายความถี่ธรรมชาติของวัตถุและ</w:t>
            </w:r>
            <w:r w:rsidRPr="003557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เกิดการสั่นพ้อง</w:t>
            </w:r>
          </w:p>
        </w:tc>
      </w:tr>
      <w:tr w:rsidR="00597A17" w:rsidRPr="00145721" w14:paraId="4F48B708" w14:textId="77777777" w:rsidTr="00130575">
        <w:tc>
          <w:tcPr>
            <w:tcW w:w="426" w:type="dxa"/>
          </w:tcPr>
          <w:p w14:paraId="1F3711E5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1EB6362A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อธิบายปรากฏการณ์คลื่น ชนิดของคลื่น ส่วนประกอบของคลื่น การแผ่ของหน้าคลื่นด้วยหลักการของฮอยเกนส์ และการรวมกันของคลื่นตามหลักการซ้อนทับ พร้อมทั้งคำนวณอัตราเร็ว ความถี่ และความยาวคลื่น</w:t>
            </w:r>
          </w:p>
        </w:tc>
      </w:tr>
      <w:tr w:rsidR="00597A17" w:rsidRPr="00145721" w14:paraId="21A12272" w14:textId="77777777" w:rsidTr="00130575">
        <w:tc>
          <w:tcPr>
            <w:tcW w:w="426" w:type="dxa"/>
          </w:tcPr>
          <w:p w14:paraId="33A29C94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005D981C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สังเกตและอธิบายการสะท้อน การหักเห หารแทรกสอด และการเลี้ยวเบนของคลื่นผิวน้ำ รวมทั้งคำนวณปริมาณต่าง ๆที่เกี่ยวข้อง</w:t>
            </w:r>
          </w:p>
        </w:tc>
      </w:tr>
      <w:tr w:rsidR="00597A17" w:rsidRPr="00145721" w14:paraId="6A8A73FD" w14:textId="77777777" w:rsidTr="00130575">
        <w:tc>
          <w:tcPr>
            <w:tcW w:w="426" w:type="dxa"/>
          </w:tcPr>
          <w:p w14:paraId="3DB332B4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EACE99A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ทดลอง และอธิบายการแทรกสอดของแสงผ่านสลิตคู่และเกรตติ้ง การเลี้ยวเบนและการแทรกสอดของแสงผ่านสลิตเดี่ยว รวมทั้งคำนวณปริมาณต่าง ๆที่เกี่ยวข้อง</w:t>
            </w:r>
          </w:p>
        </w:tc>
      </w:tr>
      <w:tr w:rsidR="00597A17" w:rsidRPr="00145721" w14:paraId="49B55E30" w14:textId="77777777" w:rsidTr="00130575">
        <w:tc>
          <w:tcPr>
            <w:tcW w:w="426" w:type="dxa"/>
          </w:tcPr>
          <w:p w14:paraId="5C908FD8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30EB30A1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ทดลองและอธิบายการสะท้อนของแสงที่ผิววัตถุตามกฎการสะท้อน เขียนรังสีของแสงและคำนวณตำแหน่งและขนาดภาพของวัตถุ เมื่อแสงตกกระทบกระจกเงาราบ</w:t>
            </w:r>
          </w:p>
        </w:tc>
      </w:tr>
      <w:tr w:rsidR="00597A17" w:rsidRPr="00145721" w14:paraId="7EBB2E64" w14:textId="77777777" w:rsidTr="00130575">
        <w:tc>
          <w:tcPr>
            <w:tcW w:w="426" w:type="dxa"/>
          </w:tcPr>
          <w:p w14:paraId="4DEB3F23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54E20A8A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ทดลองและอธิบายความสัมพันธ์ระหว่างดรรชนีหักเหมุมตกกระทบ และมุมหักเหรวมทั้งอธิบายความสัมพันธ์ระหว่างความลึกจริงและความลึกปรากฎ มุมวิกฤตและการสะท้อนกลับหมด</w:t>
            </w:r>
          </w:p>
        </w:tc>
      </w:tr>
      <w:tr w:rsidR="00597A17" w:rsidRPr="00145721" w14:paraId="0F73F160" w14:textId="77777777" w:rsidTr="00130575">
        <w:tc>
          <w:tcPr>
            <w:tcW w:w="426" w:type="dxa"/>
          </w:tcPr>
          <w:p w14:paraId="6DEF9F7F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1CC6BE01" w14:textId="529DE8A0" w:rsidR="00F40BA0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ทดลองและเขียนรังสีของแสงเพื่อแสดงภาพที่เกิดจากเลนส์บาง หาตำแหน่ง ขนาด ชนิดของภาพ และความสัมพันธ์ระหว่างระยะวัตถุระยะภาพ และความยาวโฟกัส</w:t>
            </w:r>
          </w:p>
        </w:tc>
      </w:tr>
      <w:tr w:rsidR="00597A17" w:rsidRPr="00145721" w14:paraId="4046E252" w14:textId="77777777" w:rsidTr="00130575">
        <w:tc>
          <w:tcPr>
            <w:tcW w:w="426" w:type="dxa"/>
          </w:tcPr>
          <w:p w14:paraId="6DFFAE83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924" w:type="dxa"/>
          </w:tcPr>
          <w:p w14:paraId="04D6D21A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อธิบายปรากฏการณ์ธรรมชาติที่เกี่ยวกับแสง เช่นรุ้ง การทรางกลด มิราจ และการเห็นท้องฟ้าเป็นสีต่างๆ ในช่วงเวลาต่างการ</w:t>
            </w:r>
          </w:p>
        </w:tc>
      </w:tr>
      <w:tr w:rsidR="00597A17" w:rsidRPr="00145721" w14:paraId="76F988A9" w14:textId="77777777" w:rsidTr="00130575">
        <w:tc>
          <w:tcPr>
            <w:tcW w:w="426" w:type="dxa"/>
          </w:tcPr>
          <w:p w14:paraId="7A654A70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8924" w:type="dxa"/>
          </w:tcPr>
          <w:p w14:paraId="1AE5A50C" w14:textId="77777777" w:rsidR="00597A17" w:rsidRPr="00145721" w:rsidRDefault="00597A17" w:rsidP="00130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78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สังเกตและอธิบายการมองเห็นแสงสี สีของวัตถุ การผสมสารสี และการผสมแสงสี รวมทั้งอธิบายสาเหตุของการบอดสี</w:t>
            </w:r>
          </w:p>
        </w:tc>
      </w:tr>
      <w:tr w:rsidR="00597A17" w:rsidRPr="00145721" w14:paraId="411DAC21" w14:textId="77777777" w:rsidTr="00130575">
        <w:tc>
          <w:tcPr>
            <w:tcW w:w="9350" w:type="dxa"/>
            <w:gridSpan w:val="2"/>
          </w:tcPr>
          <w:p w14:paraId="5DFCAA49" w14:textId="77777777" w:rsidR="00597A17" w:rsidRPr="00145721" w:rsidRDefault="00597A17" w:rsidP="00130575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A614043" w14:textId="77777777" w:rsidR="00597A17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EB0EBF" w14:textId="77777777" w:rsidR="00597A17" w:rsidRPr="006D6792" w:rsidRDefault="00597A17" w:rsidP="00597A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7A1AF5F" w14:textId="77777777" w:rsidR="00597A17" w:rsidRPr="003B4047" w:rsidRDefault="00597A17" w:rsidP="00597A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605D1D" w14:textId="6A6ABB0F" w:rsidR="00394445" w:rsidRPr="00597A17" w:rsidRDefault="00394445" w:rsidP="00597A17"/>
    <w:sectPr w:rsidR="00394445" w:rsidRPr="00597A17" w:rsidSect="00597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445"/>
    <w:rsid w:val="0009256A"/>
    <w:rsid w:val="00134BB7"/>
    <w:rsid w:val="00185903"/>
    <w:rsid w:val="001F3B4D"/>
    <w:rsid w:val="002E2940"/>
    <w:rsid w:val="00337771"/>
    <w:rsid w:val="00394445"/>
    <w:rsid w:val="00447AC1"/>
    <w:rsid w:val="0047330A"/>
    <w:rsid w:val="00480B8F"/>
    <w:rsid w:val="00493912"/>
    <w:rsid w:val="005142AA"/>
    <w:rsid w:val="00596FC2"/>
    <w:rsid w:val="00597A17"/>
    <w:rsid w:val="00797356"/>
    <w:rsid w:val="008635E5"/>
    <w:rsid w:val="008B4749"/>
    <w:rsid w:val="009A1388"/>
    <w:rsid w:val="00A77F76"/>
    <w:rsid w:val="00A95140"/>
    <w:rsid w:val="00AA195F"/>
    <w:rsid w:val="00AC21C6"/>
    <w:rsid w:val="00C40F2F"/>
    <w:rsid w:val="00E373B6"/>
    <w:rsid w:val="00ED4C7B"/>
    <w:rsid w:val="00F4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5DF8"/>
  <w15:docId w15:val="{9D41EF6C-C3DC-49BE-ADFB-5436766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A17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วิทยาศาสตร์ กพ</dc:creator>
  <cp:lastModifiedBy>na ph</cp:lastModifiedBy>
  <cp:revision>9</cp:revision>
  <dcterms:created xsi:type="dcterms:W3CDTF">2025-08-21T07:59:00Z</dcterms:created>
  <dcterms:modified xsi:type="dcterms:W3CDTF">2025-08-29T10:14:00Z</dcterms:modified>
</cp:coreProperties>
</file>