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17589CC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6F78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F78F0" w:rsidRPr="00F35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กฎหมายและจริยธรรมด้านเทคโนโลยีสารสนเทศ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A3893E0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F78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31FEACE4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6F78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5ADE623" w14:textId="2F78DC37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6F78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8C3EFB" w14:textId="07B139DF" w:rsidR="006F78F0" w:rsidRPr="006F78F0" w:rsidRDefault="003B4047" w:rsidP="006F7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ศึกษา อธิบาย และวิเคราะห์หลักการของกฎหมายและจริยธรรมที่เกี่ยวข้องกับการใช้เทคโนโลยีสารสนเทศ เพื่อให้มีความรู้ความเข้าใจในสาระสำคัญของกฎหมายว่าด้วยการกระทำความผิดเกี่ยวกับคอมพิวเตอร์ กฎหมายว่าด้วยการคุ้มครองข้อมูลส่วนบุคคล (</w:t>
      </w:r>
      <w:r w:rsidR="006F78F0" w:rsidRPr="006F78F0">
        <w:rPr>
          <w:rFonts w:ascii="TH SarabunPSK" w:hAnsi="TH SarabunPSK" w:cs="TH SarabunPSK"/>
          <w:sz w:val="32"/>
          <w:szCs w:val="32"/>
        </w:rPr>
        <w:t xml:space="preserve">PDPA) </w:t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กฎหมายลิขสิทธิ์และการคุ้มครองทรัพย์สินทางปัญญาบนโลกดิจิทัล ตลอดจนเข้าใจแนวคิดและหลักปฏิบัติของการเป็นพลเมืองดิจิทัลที่ดี (</w:t>
      </w:r>
      <w:r w:rsidR="006F78F0" w:rsidRPr="006F78F0">
        <w:rPr>
          <w:rFonts w:ascii="TH SarabunPSK" w:hAnsi="TH SarabunPSK" w:cs="TH SarabunPSK"/>
          <w:sz w:val="32"/>
          <w:szCs w:val="32"/>
        </w:rPr>
        <w:t xml:space="preserve">Good Digital Citizen) </w:t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เช่น</w:t>
      </w:r>
      <w:r w:rsidR="006F78F0" w:rsidRPr="006F78F0">
        <w:rPr>
          <w:rFonts w:ascii="TH SarabunPSK" w:hAnsi="TH SarabunPSK" w:cs="TH SarabunPSK"/>
          <w:sz w:val="32"/>
          <w:szCs w:val="32"/>
        </w:rPr>
        <w:t xml:space="preserve"> </w:t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ความปลอดภัยออนไลน์ การรับมือกับข่าวปลอม (</w:t>
      </w:r>
      <w:r w:rsidR="006F78F0" w:rsidRPr="006F78F0">
        <w:rPr>
          <w:rFonts w:ascii="TH SarabunPSK" w:hAnsi="TH SarabunPSK" w:cs="TH SarabunPSK"/>
          <w:sz w:val="32"/>
          <w:szCs w:val="32"/>
        </w:rPr>
        <w:t xml:space="preserve">Fake News) </w:t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และการกลั่นแกล้งทางไซเบอร์ (</w:t>
      </w:r>
      <w:r w:rsidR="006F78F0" w:rsidRPr="006F78F0">
        <w:rPr>
          <w:rFonts w:ascii="TH SarabunPSK" w:hAnsi="TH SarabunPSK" w:cs="TH SarabunPSK"/>
          <w:sz w:val="32"/>
          <w:szCs w:val="32"/>
        </w:rPr>
        <w:t xml:space="preserve">Cyberbullying) </w:t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รวมถึงศึกษา วิเคราะห</w:t>
      </w:r>
      <w:r w:rsidR="006F78F0">
        <w:rPr>
          <w:rFonts w:ascii="TH SarabunPSK" w:hAnsi="TH SarabunPSK" w:cs="TH SarabunPSK" w:hint="cs"/>
          <w:sz w:val="32"/>
          <w:szCs w:val="32"/>
          <w:cs/>
        </w:rPr>
        <w:t>์</w:t>
      </w:r>
      <w:r w:rsidR="006F78F0" w:rsidRPr="006F78F0">
        <w:rPr>
          <w:rFonts w:ascii="TH SarabunPSK" w:hAnsi="TH SarabunPSK" w:cs="TH SarabunPSK"/>
          <w:sz w:val="32"/>
          <w:szCs w:val="32"/>
          <w:cs/>
        </w:rPr>
        <w:t>สถานการณ์การละเมิดสิทธิและกฎหมายที่เกิดขึ้นจริงในบริบทของสังคมและท้องถิ่น เพื่อนำไปสู่การใช้งานเทคโนโลยีอย่างถูกต้องและสร้างสรรค์</w:t>
      </w:r>
    </w:p>
    <w:p w14:paraId="5C590FE7" w14:textId="052E5885" w:rsidR="006F78F0" w:rsidRPr="006F78F0" w:rsidRDefault="006F78F0" w:rsidP="006F7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F78F0">
        <w:rPr>
          <w:rFonts w:ascii="TH SarabunPSK" w:hAnsi="TH SarabunPSK" w:cs="TH SarabunPSK"/>
          <w:sz w:val="32"/>
          <w:szCs w:val="32"/>
          <w:cs/>
        </w:rPr>
        <w:t>จัดกิจกรรมการเรียนรู้ที่มุ่งเน้นให้ผู้เรียนเกิดทักษะการคิดวิเคราะห์ สามารถประเมินสถานการณ์และแยกแยะการกระทำที่เหมาะสมและไม่เหมาะสมบนโลกออนไลน์ได้ สามารถปฏิบัติตนตามกฎหมายและปกป้องสิทธิของตนเองและผู้อื่นได้อย่างถูกต้อง ตลอดจนมีทักษะการสืบค้นและนำเสนอแนวทางการป้องกันและแก้ไขปัญหาที่เกิดจากการใช้เทคโนโลยีสารสนเทศอย่างเป็นระบบ เพื่อส่งเสริมสมรรถนะสำคัญของผู้เรียนในด้านความสามารถในการ</w:t>
      </w:r>
    </w:p>
    <w:p w14:paraId="7AD892F9" w14:textId="5E069957" w:rsidR="003B4047" w:rsidRPr="003B4047" w:rsidRDefault="006F78F0" w:rsidP="006F7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F78F0">
        <w:rPr>
          <w:rFonts w:ascii="TH SarabunPSK" w:hAnsi="TH SarabunPSK" w:cs="TH SarabunPSK"/>
          <w:sz w:val="32"/>
          <w:szCs w:val="32"/>
          <w:cs/>
        </w:rPr>
        <w:t xml:space="preserve">ปลูกฝังความตระหนักและมีจิตสำนึกที่ดีในการใช้เทคโนโลยีสารสนเทศอย่างมีความรับผิดชอบต่อตนเองและสังคม โดยมีคุณลักษณะอันพึงประสงค์ประจำวิชาคือ การเคารพในสิทธิของผู้อื่น มีความซื่อสัตย์ และมีวินัยในการปฏิบัติตามกฎระเบียบและกฎหมาย ซึ่งจะนำไปสู่การพัฒนาผู้เรียนให้มีคุณลักษณะอันพึงประสงค์ตามหลักสูตรแกนกลางการศึกษาขั้นพื้นฐาน 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6F78F0">
        <w:trPr>
          <w:tblHeader/>
        </w:trPr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F78F0" w14:paraId="20263491" w14:textId="77777777" w:rsidTr="00FC7569">
        <w:tc>
          <w:tcPr>
            <w:tcW w:w="426" w:type="dxa"/>
          </w:tcPr>
          <w:p w14:paraId="2F3841E7" w14:textId="0E5111D4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45CB72D9" w:rsidR="006F78F0" w:rsidRPr="004B2A4B" w:rsidRDefault="004B2A4B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2A4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อธิบายหลักการพื้นฐานของกฎหมายแพ่งและพาณิชย์ และกฎหมายทรัพย์สินทางปัญญาที่เกี่ยวข้องกับการใช้เทคโนโลยี</w:t>
            </w:r>
          </w:p>
        </w:tc>
      </w:tr>
      <w:tr w:rsidR="006F78F0" w14:paraId="2D038BA9" w14:textId="77777777" w:rsidTr="00FC7569">
        <w:tc>
          <w:tcPr>
            <w:tcW w:w="426" w:type="dxa"/>
          </w:tcPr>
          <w:p w14:paraId="74BB5DB0" w14:textId="59B24B4C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41F8D266" w:rsidR="006F78F0" w:rsidRPr="004B2A4B" w:rsidRDefault="004B2A4B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2A4B">
              <w:rPr>
                <w:rFonts w:ascii="TH SarabunPSK" w:hAnsi="TH SarabunPSK" w:cs="TH SarabunPSK"/>
                <w:sz w:val="32"/>
                <w:szCs w:val="32"/>
                <w:cs/>
              </w:rPr>
              <w:t>ระบุสาระสำคัญและลักษณะการกระทำความผิดตามพระราชบัญญัติว่าด้วยการกระทำความผิดเกี่ยวกับคอมพิวเตอร์ (พ.ร.บ. คอมพิวเตอร์)</w:t>
            </w:r>
          </w:p>
        </w:tc>
      </w:tr>
      <w:tr w:rsidR="006F78F0" w14:paraId="4A21E6C7" w14:textId="77777777" w:rsidTr="00FC7569">
        <w:tc>
          <w:tcPr>
            <w:tcW w:w="426" w:type="dxa"/>
          </w:tcPr>
          <w:p w14:paraId="7C118D96" w14:textId="13414C51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181953E1" w:rsidR="006F78F0" w:rsidRPr="004B2A4B" w:rsidRDefault="004B2A4B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2A4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หรือกรณีศึกษาเกี่ยวกับเทคโนโลยีสารสนเทศโดยประยุกต์ใช้กฎหมายที่เกี่ยวข้องอย่างสมเหตุสมผล</w:t>
            </w:r>
          </w:p>
        </w:tc>
      </w:tr>
      <w:tr w:rsidR="006F78F0" w14:paraId="58E7E405" w14:textId="77777777" w:rsidTr="00FC7569">
        <w:tc>
          <w:tcPr>
            <w:tcW w:w="426" w:type="dxa"/>
          </w:tcPr>
          <w:p w14:paraId="119F35B7" w14:textId="2D36D89D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1EB38ED8" w:rsidR="006F78F0" w:rsidRPr="004B2A4B" w:rsidRDefault="004B2A4B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2A4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อธิบายแนวทางการปฏิบัติตนเพื่อใช้งานเทคโนโลยีสารสนเทศอย่างถูกต้องตามกฎหมาย และหลีกเลี่ยงการกระทำความผิด</w:t>
            </w:r>
          </w:p>
        </w:tc>
      </w:tr>
      <w:tr w:rsidR="006F78F0" w14:paraId="12005301" w14:textId="77777777" w:rsidTr="00FC7569">
        <w:tc>
          <w:tcPr>
            <w:tcW w:w="426" w:type="dxa"/>
          </w:tcPr>
          <w:p w14:paraId="5323724D" w14:textId="00D9D5D2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2B5E598D" w:rsidR="006F78F0" w:rsidRPr="004B2A4B" w:rsidRDefault="004B2A4B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2A4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ตระหนักถึงความสำคัญของกฎหมายเทคโนโลยีสารสนเทศ และเห็นคุณค่าของการปฏิบัติตนเป็นพลเมืองดิจิทัลที่ดี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69AFCB5B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4B2A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C346D"/>
    <w:rsid w:val="003B4047"/>
    <w:rsid w:val="004B2A4B"/>
    <w:rsid w:val="004D0FE3"/>
    <w:rsid w:val="006720CA"/>
    <w:rsid w:val="006F78F0"/>
    <w:rsid w:val="007810AB"/>
    <w:rsid w:val="008165AC"/>
    <w:rsid w:val="008339B7"/>
    <w:rsid w:val="009A1388"/>
    <w:rsid w:val="00C9543F"/>
    <w:rsid w:val="00CE5ADA"/>
    <w:rsid w:val="00F22347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78F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6</cp:revision>
  <dcterms:created xsi:type="dcterms:W3CDTF">2025-08-18T10:13:00Z</dcterms:created>
  <dcterms:modified xsi:type="dcterms:W3CDTF">2025-08-29T08:16:00Z</dcterms:modified>
</cp:coreProperties>
</file>