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402"/>
        <w:gridCol w:w="3118"/>
      </w:tblGrid>
      <w:tr w:rsidR="005021B4" w14:paraId="45B67CF7" w14:textId="77777777" w:rsidTr="008D1CDB">
        <w:trPr>
          <w:jc w:val="center"/>
        </w:trPr>
        <w:tc>
          <w:tcPr>
            <w:tcW w:w="9639" w:type="dxa"/>
            <w:gridSpan w:val="3"/>
          </w:tcPr>
          <w:p w14:paraId="7702E921" w14:textId="77777777" w:rsidR="005021B4" w:rsidRPr="00AB0E17" w:rsidRDefault="005021B4" w:rsidP="008D1CD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bookmarkStart w:id="0" w:name="_Hlk207371697"/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ว30211 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การเตรียมสารละลาย</w:t>
            </w:r>
          </w:p>
        </w:tc>
      </w:tr>
      <w:tr w:rsidR="005021B4" w14:paraId="0B4051C2" w14:textId="77777777" w:rsidTr="008D1CDB">
        <w:trPr>
          <w:jc w:val="center"/>
        </w:trPr>
        <w:tc>
          <w:tcPr>
            <w:tcW w:w="3119" w:type="dxa"/>
          </w:tcPr>
          <w:p w14:paraId="04E4F1D1" w14:textId="77777777" w:rsidR="005021B4" w:rsidRDefault="005021B4" w:rsidP="008D1CDB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3402" w:type="dxa"/>
          </w:tcPr>
          <w:p w14:paraId="5E1D897C" w14:textId="77777777" w:rsidR="005021B4" w:rsidRDefault="005021B4" w:rsidP="008D1CDB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</w:tcPr>
          <w:p w14:paraId="2E303A7B" w14:textId="77777777" w:rsidR="005021B4" w:rsidRDefault="005021B4" w:rsidP="008D1CDB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กลุ่มสาระการเรียนรู้วิทยาศาสตร์และเทคโนโลยี</w:t>
            </w:r>
          </w:p>
        </w:tc>
      </w:tr>
      <w:tr w:rsidR="005021B4" w14:paraId="5087B1FF" w14:textId="77777777" w:rsidTr="008D1CDB">
        <w:trPr>
          <w:jc w:val="center"/>
        </w:trPr>
        <w:tc>
          <w:tcPr>
            <w:tcW w:w="3119" w:type="dxa"/>
          </w:tcPr>
          <w:p w14:paraId="3D8D477C" w14:textId="77777777" w:rsidR="005021B4" w:rsidRDefault="005021B4" w:rsidP="008D1CDB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3402" w:type="dxa"/>
          </w:tcPr>
          <w:p w14:paraId="6FFC28E0" w14:textId="77777777" w:rsidR="005021B4" w:rsidRDefault="005021B4" w:rsidP="008D1CDB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เวลา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20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ชั่วโมง/ภาคเรียน</w:t>
            </w:r>
          </w:p>
        </w:tc>
        <w:tc>
          <w:tcPr>
            <w:tcW w:w="3118" w:type="dxa"/>
          </w:tcPr>
          <w:p w14:paraId="37B9087F" w14:textId="77777777" w:rsidR="005021B4" w:rsidRDefault="005021B4" w:rsidP="008D1CDB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0.5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หน่วยกิต</w:t>
            </w:r>
          </w:p>
        </w:tc>
      </w:tr>
    </w:tbl>
    <w:p w14:paraId="00C476E1" w14:textId="77777777" w:rsidR="005021B4" w:rsidRPr="003B4047" w:rsidRDefault="005021B4" w:rsidP="005021B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C115727" w14:textId="77777777" w:rsidR="005021B4" w:rsidRDefault="005021B4" w:rsidP="005021B4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eastAsia="DBThaiTextX" w:hAnsi="TH SarabunPSK" w:cs="TH SarabunPSK"/>
          <w:sz w:val="32"/>
          <w:szCs w:val="32"/>
          <w:lang w:val="th-TH"/>
        </w:rPr>
      </w:pPr>
      <w:r>
        <w:rPr>
          <w:rFonts w:ascii="TH SarabunPSK" w:eastAsia="DBThaiTextX" w:hAnsi="TH SarabunPSK" w:cs="TH SarabunPSK"/>
          <w:sz w:val="32"/>
          <w:szCs w:val="32"/>
          <w:cs/>
          <w:lang w:val="th-TH"/>
        </w:rPr>
        <w:t>ศึกษาเกี่ยวกับ</w:t>
      </w:r>
      <w:r w:rsidRPr="000F64EE">
        <w:rPr>
          <w:rFonts w:ascii="TH SarabunPSK" w:eastAsia="DBThaiTextX" w:hAnsi="TH SarabunPSK" w:cs="TH SarabunPSK" w:hint="cs"/>
          <w:sz w:val="32"/>
          <w:szCs w:val="32"/>
          <w:cs/>
          <w:lang w:val="th-TH"/>
        </w:rPr>
        <w:t>การใช้อุปกรณ์ทางวิทยาศาสตร์เบื้องต้น</w:t>
      </w:r>
      <w:r>
        <w:rPr>
          <w:rFonts w:ascii="TH SarabunPSK" w:eastAsia="DBThaiTextX" w:hAnsi="TH SarabunPSK" w:cs="TH SarabunPSK"/>
          <w:sz w:val="32"/>
          <w:szCs w:val="32"/>
        </w:rPr>
        <w:t xml:space="preserve"> </w:t>
      </w:r>
      <w:r>
        <w:rPr>
          <w:rFonts w:ascii="TH SarabunPSK" w:eastAsia="DBThaiTextX" w:hAnsi="TH SarabunPSK" w:cs="TH SarabunPSK" w:hint="cs"/>
          <w:sz w:val="32"/>
          <w:szCs w:val="32"/>
          <w:cs/>
        </w:rPr>
        <w:t>คุณสมบัติสารเคมีพื้นฐานในห้องปฏิบัติการเคมี</w:t>
      </w:r>
      <w:r>
        <w:rPr>
          <w:rFonts w:ascii="TH SarabunPSK" w:eastAsia="DBThaiTextX" w:hAnsi="TH SarabunPSK" w:cs="TH SarabunPSK"/>
          <w:sz w:val="32"/>
          <w:szCs w:val="32"/>
          <w:cs/>
          <w:lang w:val="th-TH"/>
        </w:rPr>
        <w:t>คำนวณความเข้มข้นของสารละลาย การทดลองเตรียมสารละลาย</w:t>
      </w:r>
      <w:r>
        <w:rPr>
          <w:rFonts w:ascii="TH SarabunPSK" w:eastAsia="DBThaiTextX" w:hAnsi="TH SarabunPSK" w:cs="TH SarabunPSK" w:hint="cs"/>
          <w:sz w:val="32"/>
          <w:szCs w:val="32"/>
          <w:cs/>
          <w:lang w:val="th-TH"/>
        </w:rPr>
        <w:t>ในหน่วยความเข้มข้น เป็นโมลาริตีตามปริมาตรสารละลายที่กำหนด</w:t>
      </w:r>
    </w:p>
    <w:p w14:paraId="10493C9A" w14:textId="77777777" w:rsidR="005021B4" w:rsidRDefault="005021B4" w:rsidP="005021B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DBThaiTextX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โดยใช้การเรียนรู้ด้วยกระบวนการทางวิทยาศาสตร์ การสืบเสาะหาความรู้ การสำรวจตรวจสอบ </w:t>
      </w:r>
    </w:p>
    <w:p w14:paraId="64A69F38" w14:textId="77777777" w:rsidR="005021B4" w:rsidRDefault="005021B4" w:rsidP="005021B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lang w:val="th-TH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>บันทึกข้อมูล  จัดกลุ่มข้อมูลและการอภิปรายเพื่อให้เกิดความรู้ ความคิด ความเข้าใจ สามารถนำเสนอสื่อสารสิ่งที่เรียนรู้ แ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ก้ปัญหาในชีวิตประจำวัน 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มีความสามารถในการตัดสินใจ</w:t>
      </w:r>
    </w:p>
    <w:p w14:paraId="67372389" w14:textId="77777777" w:rsidR="005021B4" w:rsidRDefault="005021B4" w:rsidP="005021B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  <w:lang w:val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เพื่อให้มีความมุ่งมั่นในการทำงาน  ใฝ่รู้ใฝ่เรียน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สามารถ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 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 มีจิตวิทยาศาสตร์ เห็นคุณค่าของวิทยาศาสตร์ ม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ี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คุณธรรม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จริยธรรม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และค่านิยมที่เหมาะสม</w:t>
      </w:r>
    </w:p>
    <w:p w14:paraId="495B2E6A" w14:textId="77777777" w:rsidR="005021B4" w:rsidRDefault="005021B4" w:rsidP="005021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"/>
        <w:gridCol w:w="8860"/>
      </w:tblGrid>
      <w:tr w:rsidR="005021B4" w14:paraId="71F4698A" w14:textId="77777777" w:rsidTr="008D1CDB">
        <w:trPr>
          <w:tblHeader/>
        </w:trPr>
        <w:tc>
          <w:tcPr>
            <w:tcW w:w="9360" w:type="dxa"/>
            <w:gridSpan w:val="2"/>
          </w:tcPr>
          <w:p w14:paraId="4A1064B6" w14:textId="77777777" w:rsidR="005021B4" w:rsidRDefault="005021B4" w:rsidP="008D1CDB">
            <w:pPr>
              <w:rPr>
                <w:rFonts w:ascii="TH SarabunPSK" w:hAnsi="TH SarabunPSK" w:cs="TH SarabunPSK"/>
                <w:sz w:val="32"/>
                <w:szCs w:val="32"/>
              </w:rPr>
            </w:pPr>
            <w:bookmarkStart w:id="1" w:name="_Hlk207373158"/>
            <w:r w:rsidRPr="003B40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</w:tr>
      <w:tr w:rsidR="005021B4" w14:paraId="4F0D3B12" w14:textId="77777777" w:rsidTr="008D1CDB">
        <w:tc>
          <w:tcPr>
            <w:tcW w:w="500" w:type="dxa"/>
          </w:tcPr>
          <w:p w14:paraId="4881C1A7" w14:textId="77777777" w:rsidR="005021B4" w:rsidRDefault="005021B4" w:rsidP="008D1CD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F7A5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</w:t>
            </w:r>
          </w:p>
        </w:tc>
        <w:tc>
          <w:tcPr>
            <w:tcW w:w="8860" w:type="dxa"/>
          </w:tcPr>
          <w:p w14:paraId="34EEFA83" w14:textId="77777777" w:rsidR="005021B4" w:rsidRDefault="005021B4" w:rsidP="008D1CD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F7EA7">
              <w:rPr>
                <w:rFonts w:ascii="TH SarabunPSK" w:eastAsia="DBThaiTextX" w:hAnsi="TH SarabunPSK" w:cs="TH SarabunPSK" w:hint="cs"/>
                <w:sz w:val="32"/>
                <w:szCs w:val="32"/>
                <w:cs/>
                <w:lang w:val="th-TH"/>
              </w:rPr>
              <w:t>อธิบายการใช้อุปกรณ์ทางวิทยาศาสตร์เบื้องต้นได้</w:t>
            </w:r>
          </w:p>
        </w:tc>
      </w:tr>
      <w:tr w:rsidR="005021B4" w14:paraId="178EED13" w14:textId="77777777" w:rsidTr="008D1CDB">
        <w:tc>
          <w:tcPr>
            <w:tcW w:w="500" w:type="dxa"/>
          </w:tcPr>
          <w:p w14:paraId="49A00651" w14:textId="77777777" w:rsidR="005021B4" w:rsidRDefault="005021B4" w:rsidP="008D1CD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F7A5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</w:t>
            </w:r>
          </w:p>
        </w:tc>
        <w:tc>
          <w:tcPr>
            <w:tcW w:w="8860" w:type="dxa"/>
          </w:tcPr>
          <w:p w14:paraId="1B1F3708" w14:textId="77777777" w:rsidR="005021B4" w:rsidRDefault="005021B4" w:rsidP="008D1CD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F7EA7">
              <w:rPr>
                <w:rFonts w:ascii="TH SarabunPSK" w:eastAsia="DBThaiTextX" w:hAnsi="TH SarabunPSK" w:cs="TH SarabunPSK" w:hint="cs"/>
                <w:sz w:val="32"/>
                <w:szCs w:val="32"/>
                <w:cs/>
              </w:rPr>
              <w:t>ระบุคุณสมบัติสารเคมีพื้นฐานในห้องปฏิบัติการเคมีได้</w:t>
            </w:r>
          </w:p>
        </w:tc>
      </w:tr>
      <w:tr w:rsidR="005021B4" w14:paraId="4A531225" w14:textId="77777777" w:rsidTr="008D1CDB">
        <w:tc>
          <w:tcPr>
            <w:tcW w:w="500" w:type="dxa"/>
          </w:tcPr>
          <w:p w14:paraId="6129AA19" w14:textId="77777777" w:rsidR="005021B4" w:rsidRDefault="005021B4" w:rsidP="008D1CD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F7A5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3. </w:t>
            </w:r>
          </w:p>
        </w:tc>
        <w:tc>
          <w:tcPr>
            <w:tcW w:w="8860" w:type="dxa"/>
          </w:tcPr>
          <w:p w14:paraId="166F63C4" w14:textId="77777777" w:rsidR="005021B4" w:rsidRDefault="005021B4" w:rsidP="008D1CD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F7EA7">
              <w:rPr>
                <w:rFonts w:ascii="TH SarabunPSK" w:eastAsia="DBThaiTextX" w:hAnsi="TH SarabunPSK" w:cs="TH SarabunPSK"/>
                <w:sz w:val="32"/>
                <w:szCs w:val="32"/>
                <w:cs/>
                <w:lang w:val="th-TH"/>
              </w:rPr>
              <w:t>คำนวณความเข้มข้นของสารละลายในหน่วยต่าง ๆ ได้</w:t>
            </w:r>
          </w:p>
        </w:tc>
      </w:tr>
      <w:tr w:rsidR="005021B4" w14:paraId="4075C310" w14:textId="77777777" w:rsidTr="008D1CDB">
        <w:tc>
          <w:tcPr>
            <w:tcW w:w="500" w:type="dxa"/>
          </w:tcPr>
          <w:p w14:paraId="6FEBFB44" w14:textId="77777777" w:rsidR="005021B4" w:rsidRDefault="005021B4" w:rsidP="008D1CD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F7A5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4. </w:t>
            </w:r>
          </w:p>
        </w:tc>
        <w:tc>
          <w:tcPr>
            <w:tcW w:w="8860" w:type="dxa"/>
          </w:tcPr>
          <w:p w14:paraId="4B135A23" w14:textId="77777777" w:rsidR="005021B4" w:rsidRDefault="005021B4" w:rsidP="008D1CD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F7EA7">
              <w:rPr>
                <w:rFonts w:ascii="TH SarabunPSK" w:eastAsia="DBThaiTextX" w:hAnsi="TH SarabunPSK" w:cs="TH SarabunPSK"/>
                <w:sz w:val="32"/>
                <w:szCs w:val="32"/>
                <w:cs/>
                <w:lang w:val="th-TH"/>
              </w:rPr>
              <w:t>อธิบายวิธีการและเตรียมสารละลายให้มีความเข้มข้นในหน่วยโมลาริตี และปริมาตรสารละลายตามที่กำหนดได้</w:t>
            </w:r>
          </w:p>
        </w:tc>
      </w:tr>
      <w:tr w:rsidR="005021B4" w14:paraId="3B4C0F4D" w14:textId="77777777" w:rsidTr="008D1CDB">
        <w:tc>
          <w:tcPr>
            <w:tcW w:w="9360" w:type="dxa"/>
            <w:gridSpan w:val="2"/>
          </w:tcPr>
          <w:p w14:paraId="00C90832" w14:textId="77777777" w:rsidR="005021B4" w:rsidRDefault="005021B4" w:rsidP="008D1CDB">
            <w:pPr>
              <w:spacing w:before="240"/>
              <w:rPr>
                <w:rFonts w:ascii="TH SarabunPSK" w:hAnsi="TH SarabunPSK" w:cs="TH SarabunPSK"/>
                <w:sz w:val="32"/>
                <w:szCs w:val="32"/>
              </w:rPr>
            </w:pPr>
            <w:r w:rsidRPr="006D67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รวม 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6D67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ผลการเรียนรู้</w:t>
            </w:r>
          </w:p>
        </w:tc>
      </w:tr>
      <w:bookmarkEnd w:id="1"/>
    </w:tbl>
    <w:p w14:paraId="6FF3CC18" w14:textId="77777777" w:rsidR="005021B4" w:rsidRDefault="005021B4" w:rsidP="005021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6E9B930" w14:textId="77777777" w:rsidR="005021B4" w:rsidRPr="006D6792" w:rsidRDefault="005021B4" w:rsidP="005021B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bookmarkEnd w:id="0"/>
    <w:p w14:paraId="7F726C08" w14:textId="77777777" w:rsidR="005021B4" w:rsidRPr="003B4047" w:rsidRDefault="005021B4" w:rsidP="005021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44C00B5" w14:textId="77777777" w:rsidR="007C0B7F" w:rsidRPr="005021B4" w:rsidRDefault="007C0B7F" w:rsidP="005021B4"/>
    <w:sectPr w:rsidR="007C0B7F" w:rsidRPr="005021B4" w:rsidSect="005021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DBThaiTextX">
    <w:altName w:val="MingLiU-ExtB"/>
    <w:charset w:val="88"/>
    <w:family w:val="auto"/>
    <w:pitch w:val="default"/>
    <w:sig w:usb0="00000000" w:usb1="00000000" w:usb2="00000010" w:usb3="00000000" w:csb0="001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EA4DC9"/>
    <w:multiLevelType w:val="hybridMultilevel"/>
    <w:tmpl w:val="0AF6BD04"/>
    <w:lvl w:ilvl="0" w:tplc="1E1471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40403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2DD"/>
    <w:rsid w:val="002D32C6"/>
    <w:rsid w:val="003A32DD"/>
    <w:rsid w:val="004B339F"/>
    <w:rsid w:val="005021B4"/>
    <w:rsid w:val="007C0B7F"/>
    <w:rsid w:val="008A79B7"/>
    <w:rsid w:val="009A1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D47657"/>
  <w15:chartTrackingRefBased/>
  <w15:docId w15:val="{F9F67CB7-78FE-49C3-BDEB-8169AA76B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32DD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32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32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32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32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32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32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32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32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32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32DD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32DD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32DD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32D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32D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32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32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32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32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32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3A32DD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32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3A32DD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3A32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32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32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32D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32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32D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32D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5021B4"/>
    <w:pPr>
      <w:spacing w:after="0" w:line="240" w:lineRule="auto"/>
    </w:pPr>
    <w:rPr>
      <w:sz w:val="24"/>
      <w:szCs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156</Words>
  <Characters>891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 Inspiron3000</dc:creator>
  <cp:keywords/>
  <dc:description/>
  <cp:lastModifiedBy>na ph</cp:lastModifiedBy>
  <cp:revision>2</cp:revision>
  <dcterms:created xsi:type="dcterms:W3CDTF">2025-08-23T15:40:00Z</dcterms:created>
  <dcterms:modified xsi:type="dcterms:W3CDTF">2025-08-29T10:29:00Z</dcterms:modified>
</cp:coreProperties>
</file>