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100D15" w:rsidRPr="00366873" w14:paraId="32B126BF" w14:textId="77777777" w:rsidTr="00194054">
        <w:trPr>
          <w:jc w:val="center"/>
        </w:trPr>
        <w:tc>
          <w:tcPr>
            <w:tcW w:w="9639" w:type="dxa"/>
            <w:gridSpan w:val="3"/>
          </w:tcPr>
          <w:p w14:paraId="0A1069A2" w14:textId="77777777" w:rsidR="00100D15" w:rsidRPr="00366873" w:rsidRDefault="00100D15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33102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ภาษาจีนพื้นฐาน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100D15" w:rsidRPr="00366873" w14:paraId="4B3CF7CE" w14:textId="77777777" w:rsidTr="00194054">
        <w:trPr>
          <w:jc w:val="center"/>
        </w:trPr>
        <w:tc>
          <w:tcPr>
            <w:tcW w:w="3544" w:type="dxa"/>
          </w:tcPr>
          <w:p w14:paraId="51283E62" w14:textId="77777777" w:rsidR="00100D15" w:rsidRPr="00366873" w:rsidRDefault="00100D1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FEE1D02" w14:textId="77777777" w:rsidR="00100D15" w:rsidRPr="00366873" w:rsidRDefault="00100D1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DB7C51" w14:textId="77777777" w:rsidR="00100D15" w:rsidRPr="00366873" w:rsidRDefault="00100D1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100D15" w:rsidRPr="00366873" w14:paraId="3DFF363D" w14:textId="77777777" w:rsidTr="00194054">
        <w:trPr>
          <w:jc w:val="center"/>
        </w:trPr>
        <w:tc>
          <w:tcPr>
            <w:tcW w:w="3544" w:type="dxa"/>
          </w:tcPr>
          <w:p w14:paraId="7CFB8581" w14:textId="77777777" w:rsidR="00100D15" w:rsidRPr="00366873" w:rsidRDefault="00100D1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83DA6BD" w14:textId="77777777" w:rsidR="00100D15" w:rsidRPr="00366873" w:rsidRDefault="00100D15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50328AAF" w14:textId="77777777" w:rsidR="00100D15" w:rsidRPr="00366873" w:rsidRDefault="00100D1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2D093C3" w14:textId="77777777" w:rsidR="00100D15" w:rsidRPr="00366873" w:rsidRDefault="00100D15" w:rsidP="00100D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C14BE7" w14:textId="77777777" w:rsidR="00100D15" w:rsidRPr="00366873" w:rsidRDefault="00100D15" w:rsidP="00100D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6873">
        <w:rPr>
          <w:rFonts w:ascii="TH SarabunPSK" w:hAnsi="TH SarabunPSK" w:cs="TH SarabunPSK"/>
          <w:sz w:val="32"/>
          <w:szCs w:val="32"/>
          <w:cs/>
        </w:rPr>
        <w:t>ศึกษาทักษะการอ่านออกเสียงตามหลักการออกเสียงระบบพินอินภาษาจีนกลาง ระบุประโยค ข้อความสั้น ๆ ตรงตามภาพ สัญลักษณ์หรือเครื่องหมายที่ฟังหรืออ่าน ปฏิบัติตามคำสั่ง คำขอร้องและคำแนะนำฟังและอ่าน บอกใจความสำคัญ และตอบคำถามจากการฟังและอ่านบทสนทนา นิทานหรือเรื่องเล่าง่าย ๆ  พูดหรือเขียนโต้ตอบในการสื่อสารระหว่างบุคคล ใช้คำสั่ง คำขอร้อง คำขออนุญาต และคำแนะนำ   พูดหรือเขียนเพื่อขอและให้ข้อมูลเกี่ยวกับตนเอง เพื่อน ครอบครัวและเรื่องใกล้ตัว ใช้ถ้อยคำ น้ำเสียง และกิริยาท่าทางอย่างสุภาพตามมารยาทสังคมและวัฒนธรรมจีน บอกข้อมูลและความสำคัญของเทศกาล วันสำคัญ งานฉลอง ชีวิตความเป็นอยู่ของจีน เข้าร่วมกิจกรรมทางภาษาและวัฒนธรรมของจีนตามความสนใจ อีกทั้งยังบอกความเหมือนหรือความแตกต่างระหว่างเทศกาลตามวัฒนธรรมของจีนกับของไทย</w:t>
      </w:r>
    </w:p>
    <w:p w14:paraId="108988E8" w14:textId="77777777" w:rsidR="00100D15" w:rsidRPr="00366873" w:rsidRDefault="00100D15" w:rsidP="00100D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</w:rPr>
        <w:tab/>
      </w:r>
      <w:r w:rsidRPr="00366873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กิจกรรมทางภาษา กระบวนการกลุ่ม เพื่อแลกเปลี่ยนความคิดกับสถานการณ์จริง</w:t>
      </w:r>
      <w:r w:rsidRPr="00366873">
        <w:rPr>
          <w:rFonts w:ascii="TH SarabunPSK" w:hAnsi="TH SarabunPSK" w:cs="TH SarabunPSK"/>
          <w:sz w:val="32"/>
          <w:szCs w:val="32"/>
        </w:rPr>
        <w:t>/</w:t>
      </w:r>
      <w:r w:rsidRPr="00366873">
        <w:rPr>
          <w:rFonts w:ascii="TH SarabunPSK" w:hAnsi="TH SarabunPSK" w:cs="TH SarabunPSK"/>
          <w:sz w:val="32"/>
          <w:szCs w:val="32"/>
          <w:cs/>
        </w:rPr>
        <w:t xml:space="preserve">จำลอง มีความรู้ความสามารถในการใช้ทักษะการคิดวิเคราะห์ การคิดสร้างสรรค์ </w:t>
      </w:r>
    </w:p>
    <w:p w14:paraId="0755E84D" w14:textId="77777777" w:rsidR="00100D15" w:rsidRPr="00366873" w:rsidRDefault="00100D15" w:rsidP="00100D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ความเหมือนและความแตกต่างระหว่างภาษาและวัฒนธรรมของจีนกับภาษาและวัฒนธรรมไทย และนำความรู้ไปใช้ประโยชน์ได้อย่างมีประสิทธิภาพ</w:t>
      </w:r>
    </w:p>
    <w:p w14:paraId="05BD9869" w14:textId="77777777" w:rsidR="00100D15" w:rsidRPr="00366873" w:rsidRDefault="00100D15" w:rsidP="00100D1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520"/>
      </w:tblGrid>
      <w:tr w:rsidR="00100D15" w:rsidRPr="00366873" w14:paraId="0E8BE182" w14:textId="77777777" w:rsidTr="00194054">
        <w:trPr>
          <w:tblHeader/>
        </w:trPr>
        <w:tc>
          <w:tcPr>
            <w:tcW w:w="9360" w:type="dxa"/>
            <w:gridSpan w:val="2"/>
          </w:tcPr>
          <w:p w14:paraId="558C9DBB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00D15" w:rsidRPr="00366873" w14:paraId="500B13CC" w14:textId="77777777" w:rsidTr="00194054">
        <w:tc>
          <w:tcPr>
            <w:tcW w:w="500" w:type="dxa"/>
          </w:tcPr>
          <w:p w14:paraId="2756F226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D945EF1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คำขอร้องและคำแนะนำฟังและอ่าน</w:t>
            </w:r>
          </w:p>
        </w:tc>
      </w:tr>
      <w:tr w:rsidR="00100D15" w:rsidRPr="00366873" w14:paraId="589ED499" w14:textId="77777777" w:rsidTr="00194054">
        <w:tc>
          <w:tcPr>
            <w:tcW w:w="500" w:type="dxa"/>
          </w:tcPr>
          <w:p w14:paraId="5403678E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1A88263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อ่านออกเสียงข้อความ นิทาน และบทกลอนตามหลักการออกเสียง</w:t>
            </w:r>
          </w:p>
        </w:tc>
      </w:tr>
      <w:tr w:rsidR="00100D15" w:rsidRPr="00366873" w14:paraId="6F5E133D" w14:textId="77777777" w:rsidTr="00194054">
        <w:tc>
          <w:tcPr>
            <w:tcW w:w="500" w:type="dxa"/>
          </w:tcPr>
          <w:p w14:paraId="604EDA1B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C12268F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ระบุประโยค ข้อความสั้น ๆ ตรงตามภาพ สัญลักษณ์หรือเครื่องหมายที่ฟังหรืออ่าน</w:t>
            </w:r>
          </w:p>
        </w:tc>
      </w:tr>
      <w:tr w:rsidR="00100D15" w:rsidRPr="00366873" w14:paraId="0164D1A8" w14:textId="77777777" w:rsidTr="00194054">
        <w:tc>
          <w:tcPr>
            <w:tcW w:w="500" w:type="dxa"/>
          </w:tcPr>
          <w:p w14:paraId="0714FC75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B25BA31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บอกใจความสำคัญ และตอบคำถามจากการฟังและอ่านบทสนทนา นิทานหรือเรื่องเล่าง่าย ๆ  </w:t>
            </w:r>
          </w:p>
        </w:tc>
      </w:tr>
      <w:tr w:rsidR="00100D15" w:rsidRPr="00366873" w14:paraId="6EE7CF38" w14:textId="77777777" w:rsidTr="00194054">
        <w:tc>
          <w:tcPr>
            <w:tcW w:w="500" w:type="dxa"/>
          </w:tcPr>
          <w:p w14:paraId="13CBC412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B2D9633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พูดหรือเขียนโต้ตอบในการสื่อสารระหว่างบุคคล </w:t>
            </w:r>
          </w:p>
        </w:tc>
      </w:tr>
      <w:tr w:rsidR="00100D15" w:rsidRPr="00366873" w14:paraId="243F4735" w14:textId="77777777" w:rsidTr="00194054">
        <w:tc>
          <w:tcPr>
            <w:tcW w:w="500" w:type="dxa"/>
          </w:tcPr>
          <w:p w14:paraId="4E0591BD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6B4E197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ใช้คำสั่ง คำขอร้อง คำขออนุญาต และคำแนะนำ </w:t>
            </w:r>
          </w:p>
        </w:tc>
      </w:tr>
      <w:tr w:rsidR="00100D15" w:rsidRPr="00366873" w14:paraId="59573C0C" w14:textId="77777777" w:rsidTr="00194054">
        <w:tc>
          <w:tcPr>
            <w:tcW w:w="500" w:type="dxa"/>
          </w:tcPr>
          <w:p w14:paraId="2A9B7E91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2A535100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พูดหรือเขียนเพื่อขอและให้ข้อมูลเกี่ยวกับตนเอง เพื่อน ครอบครัวและเรื่องใกล้ตัว</w:t>
            </w:r>
          </w:p>
        </w:tc>
      </w:tr>
      <w:tr w:rsidR="00100D15" w:rsidRPr="00366873" w14:paraId="6081789A" w14:textId="77777777" w:rsidTr="00194054">
        <w:tc>
          <w:tcPr>
            <w:tcW w:w="500" w:type="dxa"/>
          </w:tcPr>
          <w:p w14:paraId="02A78A68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7075566D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ใช้ถ้อยคำ น้ำเสียง และกิริยาท่าทางอย่างสุภาพตามมารยาทสังคมและวัฒนธรรมจีน </w:t>
            </w:r>
          </w:p>
        </w:tc>
      </w:tr>
      <w:tr w:rsidR="00100D15" w:rsidRPr="00366873" w14:paraId="61A5F353" w14:textId="77777777" w:rsidTr="00194054">
        <w:tc>
          <w:tcPr>
            <w:tcW w:w="500" w:type="dxa"/>
          </w:tcPr>
          <w:p w14:paraId="61FC972A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324023B0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บอกข้อมูลและความสำคัญของเทศกาล วันสำคัญ งานฉลอง ชีวิตความเป็นอยู่ของจีน </w:t>
            </w:r>
          </w:p>
        </w:tc>
      </w:tr>
      <w:tr w:rsidR="00100D15" w:rsidRPr="00366873" w14:paraId="1AAE0E62" w14:textId="77777777" w:rsidTr="00194054">
        <w:tc>
          <w:tcPr>
            <w:tcW w:w="500" w:type="dxa"/>
          </w:tcPr>
          <w:p w14:paraId="36748F92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30B49467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เข้าร่วมกิจกรรมทางภาษาและวัฒนธรรมของจีนตามความสนใจ  </w:t>
            </w:r>
          </w:p>
        </w:tc>
      </w:tr>
      <w:tr w:rsidR="00100D15" w:rsidRPr="00366873" w14:paraId="0CCDC0EF" w14:textId="77777777" w:rsidTr="00194054">
        <w:tc>
          <w:tcPr>
            <w:tcW w:w="500" w:type="dxa"/>
          </w:tcPr>
          <w:p w14:paraId="226A8CB6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6CA4E40D" w14:textId="77777777" w:rsidR="00100D15" w:rsidRPr="00366873" w:rsidRDefault="00100D1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บอกความเหมือนหรือความแตกต่างระหว่างเทศกาลตามวัฒนธรรมของจีนกับของไทย </w:t>
            </w:r>
          </w:p>
        </w:tc>
      </w:tr>
      <w:tr w:rsidR="00100D15" w:rsidRPr="00366873" w14:paraId="65177E92" w14:textId="77777777" w:rsidTr="00194054">
        <w:tc>
          <w:tcPr>
            <w:tcW w:w="9360" w:type="dxa"/>
            <w:gridSpan w:val="2"/>
          </w:tcPr>
          <w:p w14:paraId="4C6F4E31" w14:textId="77777777" w:rsidR="00100D15" w:rsidRPr="00366873" w:rsidRDefault="00100D1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15F9FE6" w14:textId="77777777" w:rsidR="00100D15" w:rsidRPr="00366873" w:rsidRDefault="00100D15" w:rsidP="00100D15">
      <w:pPr>
        <w:rPr>
          <w:rFonts w:ascii="TH SarabunPSK" w:hAnsi="TH SarabunPSK" w:cs="TH SarabunPSK"/>
          <w:sz w:val="32"/>
          <w:szCs w:val="32"/>
        </w:rPr>
      </w:pPr>
    </w:p>
    <w:p w14:paraId="5C8613DE" w14:textId="77777777" w:rsidR="00100D15" w:rsidRPr="00366873" w:rsidRDefault="00100D15" w:rsidP="00100D1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EB51945" w14:textId="77777777" w:rsidR="00100D15" w:rsidRPr="00366873" w:rsidRDefault="00100D15" w:rsidP="00100D15">
      <w:pPr>
        <w:rPr>
          <w:rFonts w:ascii="TH SarabunPSK" w:hAnsi="TH SarabunPSK" w:cs="TH SarabunPSK"/>
          <w:sz w:val="32"/>
          <w:szCs w:val="32"/>
        </w:rPr>
      </w:pPr>
    </w:p>
    <w:p w14:paraId="721C6C01" w14:textId="77777777" w:rsidR="00916585" w:rsidRPr="00100D15" w:rsidRDefault="00F70CA3" w:rsidP="00100D15">
      <w:r w:rsidRPr="00100D15">
        <w:rPr>
          <w:rFonts w:hint="cs"/>
          <w:szCs w:val="24"/>
          <w:cs/>
        </w:rPr>
        <w:t xml:space="preserve"> </w:t>
      </w:r>
    </w:p>
    <w:sectPr w:rsidR="00916585" w:rsidRPr="00100D1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14EF6"/>
    <w:rsid w:val="000C5A84"/>
    <w:rsid w:val="00100D15"/>
    <w:rsid w:val="001B34A9"/>
    <w:rsid w:val="00323C33"/>
    <w:rsid w:val="00417E1A"/>
    <w:rsid w:val="00420990"/>
    <w:rsid w:val="00554A83"/>
    <w:rsid w:val="006E109A"/>
    <w:rsid w:val="007927B5"/>
    <w:rsid w:val="00855673"/>
    <w:rsid w:val="008A3316"/>
    <w:rsid w:val="00916585"/>
    <w:rsid w:val="00B019DF"/>
    <w:rsid w:val="00B80D2A"/>
    <w:rsid w:val="00BB3FB4"/>
    <w:rsid w:val="00C3781A"/>
    <w:rsid w:val="00CD4B1F"/>
    <w:rsid w:val="00D05503"/>
    <w:rsid w:val="00D44710"/>
    <w:rsid w:val="00D90495"/>
    <w:rsid w:val="00E005B1"/>
    <w:rsid w:val="00F23024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B0F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03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table" w:styleId="TableGrid">
    <w:name w:val="Table Grid"/>
    <w:basedOn w:val="TableNormal"/>
    <w:uiPriority w:val="39"/>
    <w:rsid w:val="00100D15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18</cp:revision>
  <dcterms:created xsi:type="dcterms:W3CDTF">2022-05-05T15:26:00Z</dcterms:created>
  <dcterms:modified xsi:type="dcterms:W3CDTF">2025-08-30T07:19:00Z</dcterms:modified>
</cp:coreProperties>
</file>