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65C21913" w:rsidR="00FC7569" w:rsidRDefault="00E5143E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1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ง32242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51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อาหารจีนเชื่อมโยงงานเกษตร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767717C3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319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4BF14F3E" w:rsidR="00FC7569" w:rsidRPr="00B53928" w:rsidRDefault="00B53928" w:rsidP="00B53928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4F3A3315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6850948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bookmarkEnd w:id="0"/>
            <w:r w:rsidR="00FB0E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7AC86A96" w14:textId="06128B6E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E63E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5235F321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E63E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AE39A7" w14:textId="71D2E9F6" w:rsidR="00E63E10" w:rsidRPr="003D69F4" w:rsidRDefault="003B4047" w:rsidP="003D69F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64E06765" w14:textId="2748191C" w:rsidR="00FB0E88" w:rsidRPr="00FB0E88" w:rsidRDefault="00FB0E88" w:rsidP="00FB0E88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B0E88">
        <w:rPr>
          <w:rFonts w:ascii="TH SarabunPSK" w:hAnsi="TH SarabunPSK" w:cs="TH SarabunPSK"/>
          <w:spacing w:val="-4"/>
          <w:sz w:val="32"/>
          <w:szCs w:val="32"/>
          <w:cs/>
        </w:rPr>
        <w:t>ศึกษาความรู้พื้นฐานเกี่ยวกับประวัติและวัฒนธรรมอาหารจีน ประเภทอาหารจีน คุณค่าทางโภชนาการ และหลักการเลือกใช้วัตถุดิบ โดยเน้นการบูรณาการสาระการเรียนรู้แกนกลางกลุ่มสาระการงานอาชีพ งานเกษตร ร่วมกับการใช้พืชผัก ผลผลิตทางการเกษตร และสมุนไพรท้องถิ่นของจังหวัดหนองบัวลาภู เพื่อให้นักเรียนมีความรู้ ความเข้าใจและสามารถอธิบายความสำคัญของการใช้ทรัพยากรในชุมชนในการประกอบอาหารจีนได้อย่างเหมาะสม</w:t>
      </w:r>
    </w:p>
    <w:p w14:paraId="364DA627" w14:textId="4B340F9F" w:rsidR="00FB0E88" w:rsidRPr="00FB0E88" w:rsidRDefault="00FB0E88" w:rsidP="00FB0E88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B0E88">
        <w:rPr>
          <w:rFonts w:ascii="TH SarabunPSK" w:hAnsi="TH SarabunPSK" w:cs="TH SarabunPSK"/>
          <w:spacing w:val="-4"/>
          <w:sz w:val="32"/>
          <w:szCs w:val="32"/>
          <w:cs/>
        </w:rPr>
        <w:t>โดยใช้กระบวนการเรียนรู้เชิงปฏิบัติ ฝึกทักษะการเตรียมวัตถุดิบ การปรุงอาหารจีนประเภทต่าง ๆ (ผัด ตุ๋น นึ่ง ทอด) การตกแต่งและจัดจานอาหาร รวมทั้งการออกแบบเมนูอาหารจีน</w:t>
      </w:r>
      <w:proofErr w:type="spellStart"/>
      <w:r w:rsidRPr="00FB0E88">
        <w:rPr>
          <w:rFonts w:ascii="TH SarabunPSK" w:hAnsi="TH SarabunPSK" w:cs="TH SarabunPSK"/>
          <w:spacing w:val="-4"/>
          <w:sz w:val="32"/>
          <w:szCs w:val="32"/>
          <w:cs/>
        </w:rPr>
        <w:t>ฟิว</w:t>
      </w:r>
      <w:proofErr w:type="spellEnd"/>
      <w:r w:rsidRPr="00FB0E88">
        <w:rPr>
          <w:rFonts w:ascii="TH SarabunPSK" w:hAnsi="TH SarabunPSK" w:cs="TH SarabunPSK"/>
          <w:spacing w:val="-4"/>
          <w:sz w:val="32"/>
          <w:szCs w:val="32"/>
          <w:cs/>
        </w:rPr>
        <w:t>ชันที่ใช้วัตถุดิบท้องถิ่น เพื่อพัฒนาทักษะพิสัยที่สามารถนำไปใช้จริงในชีวิตประจำวันและอาชีพ อีกทั้งส่งเสริมสมรรถนะสำคัญของผู้เรียน ได้แก่ ความสามารถในการคิดวิเคราะห์ การแก้ปัญหาอย่างสร้างสรรค์ การทำงานเป็นทีม และการสื่อสารอย่างมีประสิทธิภาพ</w:t>
      </w:r>
    </w:p>
    <w:p w14:paraId="1B6D7151" w14:textId="4366730F" w:rsidR="00FB0E88" w:rsidRDefault="00FB0E88" w:rsidP="00FB0E88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B0E88">
        <w:rPr>
          <w:rFonts w:ascii="TH SarabunPSK" w:hAnsi="TH SarabunPSK" w:cs="TH SarabunPSK"/>
          <w:spacing w:val="-4"/>
          <w:sz w:val="32"/>
          <w:szCs w:val="32"/>
          <w:cs/>
        </w:rPr>
        <w:t>เพื่อให้มีเจตคติที่ดีต่ออาหารจีนและอาหารพื้นบ้าน เห็นคุณค่าในการอนุรักษ์และพัฒนาภูมิปัญญาท้องถิ่น ตลอดจนสร้างความภาคภูมิใจในการใช้ทรัพยากรของชุมชนในการสร้างสรรค์เมนูอาหารที่มีเอกลักษณ์ นักเรียนจะมีคุณลักษณะอันพึงประสงค์ประจำวิชา รวมถึงคุณลักษณะอันพึงประสงค์ตามหลักสูตรแกนกลาง ได้แก่ รักความเป็นไทย ใฝ่เรียนรู้ มุ่งมั่นในการทำงาน และมีจิตสาธารณะ</w:t>
      </w:r>
    </w:p>
    <w:p w14:paraId="412CDA55" w14:textId="77777777" w:rsidR="00FB0E88" w:rsidRPr="00FB0E88" w:rsidRDefault="00FB0E88" w:rsidP="00FB0E88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50"/>
      </w:tblGrid>
      <w:tr w:rsidR="0013193B" w:rsidRPr="003D69F4" w14:paraId="115F6853" w14:textId="77777777" w:rsidTr="00E63E10">
        <w:tc>
          <w:tcPr>
            <w:tcW w:w="9350" w:type="dxa"/>
            <w:gridSpan w:val="2"/>
          </w:tcPr>
          <w:p w14:paraId="44411F6D" w14:textId="77777777" w:rsidR="0013193B" w:rsidRPr="003D69F4" w:rsidRDefault="0013193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3193B" w:rsidRPr="003D69F4" w14:paraId="1383AC6B" w14:textId="77777777" w:rsidTr="00E63E10">
        <w:tc>
          <w:tcPr>
            <w:tcW w:w="500" w:type="dxa"/>
          </w:tcPr>
          <w:p w14:paraId="1431F5D2" w14:textId="77777777" w:rsidR="0013193B" w:rsidRPr="003D69F4" w:rsidRDefault="0013193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850" w:type="dxa"/>
          </w:tcPr>
          <w:p w14:paraId="5BB03F92" w14:textId="55BE0213" w:rsidR="0013193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อธิบายความเป็นมา ประเภท และคุณค่าทางโภชนาการของอาหารจีนได้ถูกต้อง</w:t>
            </w:r>
          </w:p>
        </w:tc>
      </w:tr>
      <w:tr w:rsidR="0013193B" w:rsidRPr="003D69F4" w14:paraId="375EE055" w14:textId="77777777" w:rsidTr="00E63E10">
        <w:tc>
          <w:tcPr>
            <w:tcW w:w="500" w:type="dxa"/>
          </w:tcPr>
          <w:p w14:paraId="3D7A3952" w14:textId="77777777" w:rsidR="0013193B" w:rsidRPr="003D69F4" w:rsidRDefault="0013193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850" w:type="dxa"/>
          </w:tcPr>
          <w:p w14:paraId="14F5DE53" w14:textId="4E741106" w:rsidR="0013193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วิเคราะห์และเปรียบเทียบการใช้วัตถุดิบอาหารจีนกับวัตถุดิบท้องถิ่นหนองบัวลาภูได้อย่างเหมาะสม</w:t>
            </w:r>
          </w:p>
        </w:tc>
      </w:tr>
      <w:tr w:rsidR="0013193B" w:rsidRPr="003D69F4" w14:paraId="1B92E12F" w14:textId="77777777" w:rsidTr="00E63E10">
        <w:tc>
          <w:tcPr>
            <w:tcW w:w="500" w:type="dxa"/>
          </w:tcPr>
          <w:p w14:paraId="4DD0EFF9" w14:textId="77777777" w:rsidR="0013193B" w:rsidRPr="003D69F4" w:rsidRDefault="0013193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850" w:type="dxa"/>
          </w:tcPr>
          <w:p w14:paraId="63930E27" w14:textId="1B9F6F0D" w:rsidR="0013193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แสดงทักษะการเลือกและเตรียมวัตถุดิบที่มีคุณภาพและปลอดภัยในการประกอบอาหารจีน</w:t>
            </w:r>
          </w:p>
        </w:tc>
      </w:tr>
      <w:tr w:rsidR="0013193B" w:rsidRPr="003D69F4" w14:paraId="521BF7D8" w14:textId="77777777" w:rsidTr="00E63E10">
        <w:tc>
          <w:tcPr>
            <w:tcW w:w="500" w:type="dxa"/>
          </w:tcPr>
          <w:p w14:paraId="6CD59AF1" w14:textId="77777777" w:rsidR="0013193B" w:rsidRPr="003D69F4" w:rsidRDefault="0013193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850" w:type="dxa"/>
          </w:tcPr>
          <w:p w14:paraId="59A60BB5" w14:textId="75626625" w:rsidR="0013193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ปฏิบัติการปรุงอาหารจีนประเภทต่าง ๆ ได้ตามหลักโภชนาการและสุขาภิบาลอาหาร</w:t>
            </w:r>
          </w:p>
        </w:tc>
      </w:tr>
      <w:tr w:rsidR="0013193B" w:rsidRPr="003D69F4" w14:paraId="2F3CB48B" w14:textId="77777777" w:rsidTr="00E63E10">
        <w:trPr>
          <w:trHeight w:val="262"/>
        </w:trPr>
        <w:tc>
          <w:tcPr>
            <w:tcW w:w="500" w:type="dxa"/>
          </w:tcPr>
          <w:p w14:paraId="15FFF230" w14:textId="77777777" w:rsidR="0013193B" w:rsidRPr="003D69F4" w:rsidRDefault="0013193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50" w:type="dxa"/>
          </w:tcPr>
          <w:p w14:paraId="16FAD150" w14:textId="41DC41B3" w:rsidR="0013193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สร้างสรรค์เมนูอาหารจีน</w:t>
            </w:r>
            <w:proofErr w:type="spellStart"/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ฟิว</w:t>
            </w:r>
            <w:proofErr w:type="spellEnd"/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ชันโดยประยุกต์ใช้วัตถุดิบจากท้องถิ่น</w:t>
            </w:r>
          </w:p>
        </w:tc>
      </w:tr>
      <w:tr w:rsidR="0013193B" w:rsidRPr="003D69F4" w14:paraId="3C98E08C" w14:textId="77777777" w:rsidTr="00E63E10">
        <w:trPr>
          <w:trHeight w:val="164"/>
        </w:trPr>
        <w:tc>
          <w:tcPr>
            <w:tcW w:w="500" w:type="dxa"/>
          </w:tcPr>
          <w:p w14:paraId="1F3B4ADA" w14:textId="10E5C843" w:rsidR="0013193B" w:rsidRPr="003D69F4" w:rsidRDefault="0013193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50" w:type="dxa"/>
          </w:tcPr>
          <w:p w14:paraId="40B360E4" w14:textId="39D14320" w:rsidR="0013193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จัดและตกแต่งจานอาหารจีนให้น่ารับประทานตามหลักสุนทรียภาพ</w:t>
            </w:r>
          </w:p>
        </w:tc>
      </w:tr>
      <w:tr w:rsidR="009468EB" w:rsidRPr="003D69F4" w14:paraId="3064ED3E" w14:textId="77777777" w:rsidTr="00E63E10">
        <w:trPr>
          <w:trHeight w:val="251"/>
        </w:trPr>
        <w:tc>
          <w:tcPr>
            <w:tcW w:w="500" w:type="dxa"/>
          </w:tcPr>
          <w:p w14:paraId="25833FDF" w14:textId="747D69DC" w:rsidR="009468EB" w:rsidRPr="003D69F4" w:rsidRDefault="009468E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850" w:type="dxa"/>
          </w:tcPr>
          <w:p w14:paraId="37361233" w14:textId="2C08E6F6" w:rsidR="009468E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คำนวณต้นทุนและเสนอแนวทางการนำเมนูอาหารจีนท้องถิ่นไปใช้ประโยชน์เชิงพาณิชย์หรืออาชีพเสริม</w:t>
            </w:r>
          </w:p>
        </w:tc>
      </w:tr>
      <w:tr w:rsidR="009468EB" w:rsidRPr="003D69F4" w14:paraId="1861C6CD" w14:textId="77777777" w:rsidTr="00E63E10">
        <w:trPr>
          <w:trHeight w:val="294"/>
        </w:trPr>
        <w:tc>
          <w:tcPr>
            <w:tcW w:w="500" w:type="dxa"/>
          </w:tcPr>
          <w:p w14:paraId="46F2A3EC" w14:textId="31FB8183" w:rsidR="009468EB" w:rsidRPr="003D69F4" w:rsidRDefault="009468E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8850" w:type="dxa"/>
          </w:tcPr>
          <w:p w14:paraId="6587735E" w14:textId="6C913804" w:rsidR="009468E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นำเสนอเมนูอาหารจีนท้องถิ่นด้วยการสื่อสารอย่างสร้างสรรค์และน่าเชื่อถือ</w:t>
            </w:r>
          </w:p>
        </w:tc>
      </w:tr>
      <w:tr w:rsidR="009468EB" w:rsidRPr="003D69F4" w14:paraId="7B762E5B" w14:textId="77777777" w:rsidTr="00E63E10">
        <w:trPr>
          <w:trHeight w:val="114"/>
        </w:trPr>
        <w:tc>
          <w:tcPr>
            <w:tcW w:w="500" w:type="dxa"/>
          </w:tcPr>
          <w:p w14:paraId="0D789154" w14:textId="73F564BA" w:rsidR="009468EB" w:rsidRPr="003D69F4" w:rsidRDefault="009468E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850" w:type="dxa"/>
          </w:tcPr>
          <w:p w14:paraId="656C012E" w14:textId="6926E96F" w:rsidR="009468E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ปฏิบัติงานร่วมกับผู้อื่นด้วยความรับผิดชอบ มีวินัย และทำงานเป็นทีมได้อย่างมีประสิทธิภาพ</w:t>
            </w:r>
          </w:p>
        </w:tc>
      </w:tr>
      <w:tr w:rsidR="009468EB" w:rsidRPr="003D69F4" w14:paraId="0816DB76" w14:textId="77777777" w:rsidTr="00E63E10">
        <w:trPr>
          <w:trHeight w:val="113"/>
        </w:trPr>
        <w:tc>
          <w:tcPr>
            <w:tcW w:w="500" w:type="dxa"/>
          </w:tcPr>
          <w:p w14:paraId="3F5B0FCA" w14:textId="213AA616" w:rsidR="009468EB" w:rsidRPr="003D69F4" w:rsidRDefault="009468E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8850" w:type="dxa"/>
          </w:tcPr>
          <w:p w14:paraId="23798603" w14:textId="14D6359F" w:rsidR="009468E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แสดงเจตคติที่ดีต่อการใช้ทรัพยากรในท้องถิ่นอย่างรู้คุณค่าและมีความภาคภูมิใจในภูมิปัญญาชุมชน</w:t>
            </w:r>
          </w:p>
        </w:tc>
      </w:tr>
      <w:tr w:rsidR="009468EB" w:rsidRPr="003D69F4" w14:paraId="27221CA9" w14:textId="77777777" w:rsidTr="00E63E10">
        <w:tc>
          <w:tcPr>
            <w:tcW w:w="9350" w:type="dxa"/>
            <w:gridSpan w:val="2"/>
          </w:tcPr>
          <w:p w14:paraId="46E7011A" w14:textId="78D3D69F" w:rsidR="00FB0E88" w:rsidRPr="003D69F4" w:rsidRDefault="009468EB" w:rsidP="00FB0E8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3D69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FB0E88" w:rsidRPr="003D69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D69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3356511B" w14:textId="51246016" w:rsidR="00FA627D" w:rsidRDefault="00FA627D" w:rsidP="00FA627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B0E88" w14:paraId="0A2F1E35" w14:textId="77777777" w:rsidTr="00B43EFC">
        <w:trPr>
          <w:jc w:val="center"/>
        </w:trPr>
        <w:tc>
          <w:tcPr>
            <w:tcW w:w="9639" w:type="dxa"/>
            <w:gridSpan w:val="3"/>
          </w:tcPr>
          <w:p w14:paraId="16F32DC2" w14:textId="77777777" w:rsidR="00FB0E88" w:rsidRDefault="00FB0E88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1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ง32242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51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อาหารจีนเชื่อมโยงงานเกษตรชุมชน</w:t>
            </w:r>
          </w:p>
        </w:tc>
      </w:tr>
      <w:tr w:rsidR="00FB0E88" w14:paraId="5C785636" w14:textId="77777777" w:rsidTr="00B43EFC">
        <w:trPr>
          <w:jc w:val="center"/>
        </w:trPr>
        <w:tc>
          <w:tcPr>
            <w:tcW w:w="3119" w:type="dxa"/>
          </w:tcPr>
          <w:p w14:paraId="4CA6899B" w14:textId="77777777" w:rsidR="00FB0E88" w:rsidRDefault="00FB0E88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2BF9DB8C" w14:textId="77777777" w:rsidR="00FB0E88" w:rsidRDefault="00FB0E88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685457" w14:textId="77777777" w:rsidR="00FB0E88" w:rsidRPr="00B53928" w:rsidRDefault="00FB0E88" w:rsidP="00B43EF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FB0E88" w14:paraId="72FE21E5" w14:textId="77777777" w:rsidTr="00B43EFC">
        <w:trPr>
          <w:jc w:val="center"/>
        </w:trPr>
        <w:tc>
          <w:tcPr>
            <w:tcW w:w="3119" w:type="dxa"/>
          </w:tcPr>
          <w:p w14:paraId="0F902FD6" w14:textId="77777777" w:rsidR="00FB0E88" w:rsidRDefault="00FB0E88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2987CC88" w14:textId="77777777" w:rsidR="00FB0E88" w:rsidRDefault="00FB0E88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59BE4230" w14:textId="77777777" w:rsidR="00FB0E88" w:rsidRDefault="00FB0E88" w:rsidP="00B43EFC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5696683" w14:textId="77777777" w:rsidR="00FB0E88" w:rsidRDefault="00FB0E88" w:rsidP="00FB0E88">
      <w:pPr>
        <w:pStyle w:val="af"/>
        <w:spacing w:after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9649" w:type="dxa"/>
        <w:jc w:val="center"/>
        <w:tblLook w:val="04A0" w:firstRow="1" w:lastRow="0" w:firstColumn="1" w:lastColumn="0" w:noHBand="0" w:noVBand="1"/>
      </w:tblPr>
      <w:tblGrid>
        <w:gridCol w:w="743"/>
        <w:gridCol w:w="1571"/>
        <w:gridCol w:w="2929"/>
        <w:gridCol w:w="2529"/>
        <w:gridCol w:w="905"/>
        <w:gridCol w:w="972"/>
      </w:tblGrid>
      <w:tr w:rsidR="00FA627D" w:rsidRPr="00C83762" w14:paraId="30BDDE38" w14:textId="77777777" w:rsidTr="003D69F4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</w:tcPr>
          <w:p w14:paraId="074E6B1D" w14:textId="77777777" w:rsidR="00FA627D" w:rsidRPr="00C83762" w:rsidRDefault="00FA627D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206851899"/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666FFCFE" w14:textId="77777777" w:rsidR="00FA627D" w:rsidRPr="00C83762" w:rsidRDefault="00FA627D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14:paraId="714984B9" w14:textId="77777777" w:rsidR="00FA627D" w:rsidRPr="00C83762" w:rsidRDefault="00FA627D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206851865"/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bookmarkEnd w:id="2"/>
          </w:p>
        </w:tc>
        <w:tc>
          <w:tcPr>
            <w:tcW w:w="2529" w:type="dxa"/>
            <w:shd w:val="clear" w:color="auto" w:fill="D9D9D9" w:themeFill="background1" w:themeFillShade="D9"/>
          </w:tcPr>
          <w:p w14:paraId="2C758EFD" w14:textId="77777777" w:rsidR="00FA627D" w:rsidRPr="00C83762" w:rsidRDefault="00FA627D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_Hlk206851887"/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  <w:bookmarkEnd w:id="3"/>
          </w:p>
        </w:tc>
        <w:tc>
          <w:tcPr>
            <w:tcW w:w="905" w:type="dxa"/>
            <w:shd w:val="clear" w:color="auto" w:fill="D9D9D9" w:themeFill="background1" w:themeFillShade="D9"/>
          </w:tcPr>
          <w:p w14:paraId="34FB5B66" w14:textId="77777777" w:rsidR="00FA627D" w:rsidRPr="00C83762" w:rsidRDefault="00FA627D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29EE2994" w14:textId="77777777" w:rsidR="00FA627D" w:rsidRPr="00C83762" w:rsidRDefault="00FA627D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1"/>
      <w:tr w:rsidR="003D69F4" w:rsidRPr="00C83762" w14:paraId="7CA9BFC8" w14:textId="77777777" w:rsidTr="003D69F4">
        <w:trPr>
          <w:jc w:val="center"/>
        </w:trPr>
        <w:tc>
          <w:tcPr>
            <w:tcW w:w="743" w:type="dxa"/>
          </w:tcPr>
          <w:p w14:paraId="7F02E0CF" w14:textId="5154935B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571" w:type="dxa"/>
          </w:tcPr>
          <w:p w14:paraId="2C775691" w14:textId="2B630242" w:rsidR="003D69F4" w:rsidRPr="00C83762" w:rsidRDefault="003D69F4" w:rsidP="003D69F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ความรู้เบื้องต้นเกี่ยวกับอาหารจีนและการเชื่อมโยงกับงานเกษตรท้องถิ่น</w:t>
            </w:r>
          </w:p>
        </w:tc>
        <w:tc>
          <w:tcPr>
            <w:tcW w:w="2929" w:type="dxa"/>
          </w:tcPr>
          <w:p w14:paraId="44E0105B" w14:textId="0F397CF4" w:rsidR="003D69F4" w:rsidRPr="00C83762" w:rsidRDefault="003D69F4" w:rsidP="003D69F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837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C83762">
              <w:rPr>
                <w:rFonts w:ascii="TH SarabunPSK" w:hAnsi="TH SarabunPSK" w:cs="TH SarabunPSK"/>
                <w:sz w:val="32"/>
                <w:szCs w:val="32"/>
              </w:rPr>
              <w:t>1, 2</w:t>
            </w:r>
          </w:p>
        </w:tc>
        <w:tc>
          <w:tcPr>
            <w:tcW w:w="2529" w:type="dxa"/>
          </w:tcPr>
          <w:p w14:paraId="5EBC43A0" w14:textId="542E5387" w:rsidR="003D69F4" w:rsidRPr="00C83762" w:rsidRDefault="003D69F4" w:rsidP="003D69F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อาหารจีนมีความหลากหลายทั้งด้านรสชาติและวัฒนธรรม สามารถเชื่อมโยงกับวัตถุดิบทางการเกษตรในท้องถิ่น</w:t>
            </w:r>
          </w:p>
        </w:tc>
        <w:tc>
          <w:tcPr>
            <w:tcW w:w="905" w:type="dxa"/>
          </w:tcPr>
          <w:p w14:paraId="777B493B" w14:textId="328C36CC" w:rsidR="003D69F4" w:rsidRPr="00C83762" w:rsidRDefault="00C83762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72" w:type="dxa"/>
          </w:tcPr>
          <w:p w14:paraId="4FB56327" w14:textId="1D781C5C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3D69F4" w:rsidRPr="00C83762" w14:paraId="4D79D9EE" w14:textId="77777777" w:rsidTr="003D69F4">
        <w:trPr>
          <w:jc w:val="center"/>
        </w:trPr>
        <w:tc>
          <w:tcPr>
            <w:tcW w:w="743" w:type="dxa"/>
          </w:tcPr>
          <w:p w14:paraId="172F5C16" w14:textId="77777777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376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0EEC785C" w14:textId="105A74D2" w:rsidR="003D69F4" w:rsidRPr="00C83762" w:rsidRDefault="003D69F4" w:rsidP="003D69F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การเตรียมวัตถุดิบและเทคนิคการปรุงอาหารจีน</w:t>
            </w:r>
          </w:p>
        </w:tc>
        <w:tc>
          <w:tcPr>
            <w:tcW w:w="2929" w:type="dxa"/>
          </w:tcPr>
          <w:p w14:paraId="3FEEF7D2" w14:textId="344A65BF" w:rsidR="003D69F4" w:rsidRPr="00C83762" w:rsidRDefault="003D69F4" w:rsidP="003D69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376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C83762">
              <w:rPr>
                <w:rFonts w:ascii="TH SarabunPSK" w:hAnsi="TH SarabunPSK" w:cs="TH SarabunPSK"/>
                <w:sz w:val="32"/>
                <w:szCs w:val="32"/>
              </w:rPr>
              <w:t xml:space="preserve"> 3, 4</w:t>
            </w:r>
          </w:p>
        </w:tc>
        <w:tc>
          <w:tcPr>
            <w:tcW w:w="2529" w:type="dxa"/>
          </w:tcPr>
          <w:p w14:paraId="5F842188" w14:textId="4A193F25" w:rsidR="003D69F4" w:rsidRPr="00C83762" w:rsidRDefault="003D69F4" w:rsidP="003D69F4">
            <w:pPr>
              <w:pStyle w:val="af"/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การเลือกและเตรียมวัตถุดิบที่สด สะอาด ปลอดภัย มีผลต่อคุณภาพอาหาร การใช้เทคนิคการปรุงอาหารจีน </w:t>
            </w:r>
          </w:p>
        </w:tc>
        <w:tc>
          <w:tcPr>
            <w:tcW w:w="905" w:type="dxa"/>
          </w:tcPr>
          <w:p w14:paraId="6B073519" w14:textId="65D6CE99" w:rsidR="003D69F4" w:rsidRPr="00C83762" w:rsidRDefault="00C83762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2" w:type="dxa"/>
          </w:tcPr>
          <w:p w14:paraId="0E8CDFFE" w14:textId="6801B43F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3D69F4" w:rsidRPr="00C83762" w14:paraId="78EFA778" w14:textId="77777777" w:rsidTr="003D69F4">
        <w:trPr>
          <w:jc w:val="center"/>
        </w:trPr>
        <w:tc>
          <w:tcPr>
            <w:tcW w:w="743" w:type="dxa"/>
          </w:tcPr>
          <w:p w14:paraId="56AA6450" w14:textId="77777777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376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1" w:type="dxa"/>
          </w:tcPr>
          <w:p w14:paraId="61D73DA2" w14:textId="794063C4" w:rsidR="003D69F4" w:rsidRPr="00C83762" w:rsidRDefault="003D69F4" w:rsidP="003D69F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การสร้างสรรค์เมนูอาหารจีน</w:t>
            </w:r>
            <w:proofErr w:type="spellStart"/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ฟิว</w:t>
            </w:r>
            <w:proofErr w:type="spellEnd"/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ชันจากวัตถุดิบท้องถิ่น</w:t>
            </w:r>
          </w:p>
        </w:tc>
        <w:tc>
          <w:tcPr>
            <w:tcW w:w="2929" w:type="dxa"/>
          </w:tcPr>
          <w:p w14:paraId="19645143" w14:textId="036D9F54" w:rsidR="003D69F4" w:rsidRPr="00C83762" w:rsidRDefault="003D69F4" w:rsidP="003D69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376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C83762">
              <w:rPr>
                <w:rFonts w:ascii="TH SarabunPSK" w:hAnsi="TH SarabunPSK" w:cs="TH SarabunPSK"/>
                <w:sz w:val="32"/>
                <w:szCs w:val="32"/>
              </w:rPr>
              <w:t xml:space="preserve"> 5, 6</w:t>
            </w:r>
            <w:r w:rsidRPr="00C83762">
              <w:rPr>
                <w:rFonts w:ascii="TH SarabunPSK" w:hAnsi="TH SarabunPSK" w:cs="TH SarabunPSK"/>
                <w:sz w:val="32"/>
                <w:szCs w:val="32"/>
              </w:rPr>
              <w:t>, 7</w:t>
            </w:r>
          </w:p>
        </w:tc>
        <w:tc>
          <w:tcPr>
            <w:tcW w:w="2529" w:type="dxa"/>
          </w:tcPr>
          <w:p w14:paraId="388E2FE9" w14:textId="19272F63" w:rsidR="003D69F4" w:rsidRPr="00C83762" w:rsidRDefault="003D69F4" w:rsidP="003D69F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การประยุกต์วัตถุดิบท้องถิ่น เช่น เห็ดป่า ข้าวเหนียว สมุนไพรหนองบัวลาภู สู่เมนูอาหารจีน </w:t>
            </w:r>
          </w:p>
        </w:tc>
        <w:tc>
          <w:tcPr>
            <w:tcW w:w="905" w:type="dxa"/>
          </w:tcPr>
          <w:p w14:paraId="41D0DCCE" w14:textId="203E9C34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72" w:type="dxa"/>
          </w:tcPr>
          <w:p w14:paraId="04B3988A" w14:textId="1CFB44F8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3D69F4" w:rsidRPr="00C83762" w14:paraId="06B924E3" w14:textId="77777777" w:rsidTr="003D69F4">
        <w:trPr>
          <w:jc w:val="center"/>
        </w:trPr>
        <w:tc>
          <w:tcPr>
            <w:tcW w:w="743" w:type="dxa"/>
          </w:tcPr>
          <w:p w14:paraId="1CF88F6C" w14:textId="77777777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3762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</w:tcPr>
          <w:p w14:paraId="06A2DA36" w14:textId="36406159" w:rsidR="003D69F4" w:rsidRPr="00C83762" w:rsidRDefault="003D69F4" w:rsidP="003D69F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การนำเสนอและเจตคติที่ดีต่ออาหารจีนและภูมิปัญญาท้องถิ่น</w:t>
            </w:r>
          </w:p>
        </w:tc>
        <w:tc>
          <w:tcPr>
            <w:tcW w:w="2929" w:type="dxa"/>
          </w:tcPr>
          <w:p w14:paraId="3099F108" w14:textId="464712C4" w:rsidR="003D69F4" w:rsidRPr="00C83762" w:rsidRDefault="003D69F4" w:rsidP="003D69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376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C837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3762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C8376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83762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C8376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8376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529" w:type="dxa"/>
          </w:tcPr>
          <w:p w14:paraId="1CC08837" w14:textId="0F51A450" w:rsidR="003D69F4" w:rsidRPr="00C83762" w:rsidRDefault="003D69F4" w:rsidP="003D69F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การสื่อสารและนำเสนอเมนูอาหารจีนท้องถิ่นช่วยเสริมสร้างความภาคภูมิใจ และเจตคติที่ดีต่อการใช้ทรัพยากรในชุมชน </w:t>
            </w:r>
          </w:p>
        </w:tc>
        <w:tc>
          <w:tcPr>
            <w:tcW w:w="905" w:type="dxa"/>
          </w:tcPr>
          <w:p w14:paraId="21366453" w14:textId="53385F6F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72" w:type="dxa"/>
          </w:tcPr>
          <w:p w14:paraId="3EB37C6D" w14:textId="34B1FDD1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3D69F4" w:rsidRPr="00C83762" w14:paraId="1DFE6AB6" w14:textId="77777777" w:rsidTr="003D69F4">
        <w:trPr>
          <w:jc w:val="center"/>
        </w:trPr>
        <w:tc>
          <w:tcPr>
            <w:tcW w:w="7772" w:type="dxa"/>
            <w:gridSpan w:val="4"/>
          </w:tcPr>
          <w:p w14:paraId="75ABDE9A" w14:textId="77777777" w:rsidR="003D69F4" w:rsidRPr="00C83762" w:rsidRDefault="003D69F4" w:rsidP="00C83762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22E2B2C3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72" w:type="dxa"/>
          </w:tcPr>
          <w:p w14:paraId="3BCC0C3E" w14:textId="69EAD76A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</w:tr>
      <w:tr w:rsidR="003D69F4" w:rsidRPr="00C83762" w14:paraId="794D63FB" w14:textId="77777777" w:rsidTr="003D69F4">
        <w:trPr>
          <w:jc w:val="center"/>
        </w:trPr>
        <w:tc>
          <w:tcPr>
            <w:tcW w:w="7772" w:type="dxa"/>
            <w:gridSpan w:val="4"/>
          </w:tcPr>
          <w:p w14:paraId="445086D5" w14:textId="77777777" w:rsidR="003D69F4" w:rsidRPr="00C83762" w:rsidRDefault="003D69F4" w:rsidP="00C83762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72" w:type="dxa"/>
          </w:tcPr>
          <w:p w14:paraId="2FEEDAD1" w14:textId="6E521134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3D69F4" w:rsidRPr="00C83762" w14:paraId="5823F53B" w14:textId="77777777" w:rsidTr="003D69F4">
        <w:trPr>
          <w:jc w:val="center"/>
        </w:trPr>
        <w:tc>
          <w:tcPr>
            <w:tcW w:w="7772" w:type="dxa"/>
            <w:gridSpan w:val="4"/>
          </w:tcPr>
          <w:p w14:paraId="29018F25" w14:textId="77777777" w:rsidR="003D69F4" w:rsidRPr="00C83762" w:rsidRDefault="003D69F4" w:rsidP="00C83762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72" w:type="dxa"/>
          </w:tcPr>
          <w:p w14:paraId="303E1121" w14:textId="7D402E3E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3D69F4" w:rsidRPr="00C83762" w14:paraId="352A3DF0" w14:textId="77777777" w:rsidTr="003D69F4">
        <w:trPr>
          <w:jc w:val="center"/>
        </w:trPr>
        <w:tc>
          <w:tcPr>
            <w:tcW w:w="7772" w:type="dxa"/>
            <w:gridSpan w:val="4"/>
          </w:tcPr>
          <w:p w14:paraId="7683B4E4" w14:textId="77777777" w:rsidR="003D69F4" w:rsidRPr="00C83762" w:rsidRDefault="003D69F4" w:rsidP="00C83762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7C558966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72" w:type="dxa"/>
          </w:tcPr>
          <w:p w14:paraId="11B3AE16" w14:textId="77777777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7F83E701" w14:textId="77777777" w:rsidR="004168A3" w:rsidRPr="003B4047" w:rsidRDefault="004168A3" w:rsidP="00C83762">
      <w:pPr>
        <w:rPr>
          <w:rFonts w:ascii="TH SarabunPSK" w:hAnsi="TH SarabunPSK" w:cs="TH SarabunPSK"/>
          <w:sz w:val="32"/>
          <w:szCs w:val="32"/>
        </w:rPr>
      </w:pPr>
    </w:p>
    <w:sectPr w:rsidR="004168A3" w:rsidRPr="003B4047" w:rsidSect="00FE74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3035"/>
    <w:rsid w:val="000226F5"/>
    <w:rsid w:val="0004508A"/>
    <w:rsid w:val="0013193B"/>
    <w:rsid w:val="001400FA"/>
    <w:rsid w:val="001A257B"/>
    <w:rsid w:val="001C797F"/>
    <w:rsid w:val="001D3F7C"/>
    <w:rsid w:val="001D4486"/>
    <w:rsid w:val="002C346D"/>
    <w:rsid w:val="0037658F"/>
    <w:rsid w:val="003B4047"/>
    <w:rsid w:val="003D69F4"/>
    <w:rsid w:val="004168A3"/>
    <w:rsid w:val="00482683"/>
    <w:rsid w:val="004D0FE3"/>
    <w:rsid w:val="00531D63"/>
    <w:rsid w:val="006720CA"/>
    <w:rsid w:val="006B5A57"/>
    <w:rsid w:val="006D036E"/>
    <w:rsid w:val="006F4D4B"/>
    <w:rsid w:val="00757980"/>
    <w:rsid w:val="007810AB"/>
    <w:rsid w:val="008339B7"/>
    <w:rsid w:val="008B2E85"/>
    <w:rsid w:val="009468EB"/>
    <w:rsid w:val="0095702F"/>
    <w:rsid w:val="00991E6A"/>
    <w:rsid w:val="009D1DA4"/>
    <w:rsid w:val="009D2D49"/>
    <w:rsid w:val="00AC4E9C"/>
    <w:rsid w:val="00B2355A"/>
    <w:rsid w:val="00B53928"/>
    <w:rsid w:val="00B77B26"/>
    <w:rsid w:val="00BB1D55"/>
    <w:rsid w:val="00C172EA"/>
    <w:rsid w:val="00C8011D"/>
    <w:rsid w:val="00C83762"/>
    <w:rsid w:val="00C9543F"/>
    <w:rsid w:val="00D21892"/>
    <w:rsid w:val="00D60544"/>
    <w:rsid w:val="00D962F7"/>
    <w:rsid w:val="00E5143E"/>
    <w:rsid w:val="00E63E10"/>
    <w:rsid w:val="00EA04FC"/>
    <w:rsid w:val="00F2513D"/>
    <w:rsid w:val="00F3352F"/>
    <w:rsid w:val="00F87CB5"/>
    <w:rsid w:val="00FA627D"/>
    <w:rsid w:val="00FB0E88"/>
    <w:rsid w:val="00FB4259"/>
    <w:rsid w:val="00FC756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729B-5482-4E5A-801B-FF63192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7</cp:revision>
  <dcterms:created xsi:type="dcterms:W3CDTF">2025-08-23T14:15:00Z</dcterms:created>
  <dcterms:modified xsi:type="dcterms:W3CDTF">2025-08-25T08:19:00Z</dcterms:modified>
</cp:coreProperties>
</file>