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A9F2" w14:textId="7FB97989" w:rsidR="00FF52EF" w:rsidRPr="009A6F7D" w:rsidRDefault="00FF52EF" w:rsidP="00FF52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06618633"/>
      <w:r w:rsidRPr="009A6F7D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66250D">
        <w:rPr>
          <w:rFonts w:ascii="TH SarabunPSK" w:hAnsi="TH SarabunPSK" w:cs="TH SarabunPSK"/>
          <w:b/>
          <w:bCs/>
          <w:sz w:val="32"/>
          <w:szCs w:val="32"/>
        </w:rPr>
        <w:t>2</w:t>
      </w:r>
      <w:r w:rsidR="00FA16C9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0</w:t>
      </w:r>
      <w:r w:rsidR="0066250D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คณิตศาสตร์</w:t>
      </w:r>
      <w:r w:rsidR="00FA16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เพิ่มเติม </w:t>
      </w:r>
      <w:r w:rsidR="0066250D">
        <w:rPr>
          <w:rFonts w:ascii="TH SarabunPSK" w:hAnsi="TH SarabunPSK" w:cs="TH SarabunPSK"/>
          <w:b/>
          <w:bCs/>
          <w:sz w:val="32"/>
          <w:szCs w:val="32"/>
        </w:rPr>
        <w:t>3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666"/>
        <w:gridCol w:w="3210"/>
      </w:tblGrid>
      <w:tr w:rsidR="00FF52EF" w:rsidRPr="009A6F7D" w14:paraId="2DA0A847" w14:textId="77777777" w:rsidTr="00592015">
        <w:tc>
          <w:tcPr>
            <w:tcW w:w="3141" w:type="dxa"/>
          </w:tcPr>
          <w:p w14:paraId="5C32708C" w14:textId="3D612940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5876" w:type="dxa"/>
            <w:gridSpan w:val="2"/>
          </w:tcPr>
          <w:p w14:paraId="16148E38" w14:textId="77777777" w:rsidR="00FF52EF" w:rsidRPr="009A6F7D" w:rsidRDefault="00FF52EF" w:rsidP="00FF52EF">
            <w:pPr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</w:tr>
      <w:tr w:rsidR="00FF52EF" w:rsidRPr="009A6F7D" w14:paraId="6F3373D6" w14:textId="77777777" w:rsidTr="00592015">
        <w:tc>
          <w:tcPr>
            <w:tcW w:w="3141" w:type="dxa"/>
          </w:tcPr>
          <w:p w14:paraId="07646C89" w14:textId="3CA4E678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6625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66" w:type="dxa"/>
          </w:tcPr>
          <w:p w14:paraId="32A474D9" w14:textId="36478B1B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 w:rsidR="00FA16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9A6F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210" w:type="dxa"/>
          </w:tcPr>
          <w:p w14:paraId="6A2381B2" w14:textId="14B0A166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="00FA16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  <w:bookmarkEnd w:id="0"/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E3F54E" w14:textId="77777777" w:rsidR="003B4047" w:rsidRPr="003B4047" w:rsidRDefault="003B4047" w:rsidP="003B4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34AF3848" w14:textId="44EBE722" w:rsidR="00BB6A13" w:rsidRPr="0066250D" w:rsidRDefault="003B4047" w:rsidP="00BB6A13">
      <w:pPr>
        <w:pStyle w:val="af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16C9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3B4047">
        <w:rPr>
          <w:rFonts w:ascii="TH SarabunPSK" w:hAnsi="TH SarabunPSK" w:cs="TH SarabunPSK"/>
          <w:sz w:val="32"/>
          <w:szCs w:val="32"/>
          <w:cs/>
        </w:rPr>
        <w:t>ศึกษา</w:t>
      </w:r>
      <w:r w:rsidR="00FC75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" w:name="_Hlk106619022"/>
      <w:r w:rsidR="00BB6A13" w:rsidRPr="00D211E2">
        <w:rPr>
          <w:rFonts w:ascii="TH SarabunPSK" w:hAnsi="TH SarabunPSK" w:cs="TH SarabunPSK"/>
          <w:szCs w:val="32"/>
          <w:cs/>
        </w:rPr>
        <w:t>ฝึกทักษะการคิดคำนวณ และฝึกการแก้ปัญหา</w:t>
      </w:r>
      <w:r w:rsidR="00BB6A13">
        <w:rPr>
          <w:rFonts w:ascii="TH SarabunPSK" w:hAnsi="TH SarabunPSK" w:cs="TH SarabunPSK" w:hint="cs"/>
          <w:szCs w:val="32"/>
          <w:cs/>
        </w:rPr>
        <w:t>เกี่ยวกับ</w:t>
      </w:r>
      <w:r w:rsidR="00BB6A13" w:rsidRPr="00D211E2">
        <w:rPr>
          <w:rFonts w:ascii="TH SarabunPSK" w:hAnsi="TH SarabunPSK" w:cs="TH SarabunPSK"/>
          <w:szCs w:val="32"/>
          <w:cs/>
        </w:rPr>
        <w:t xml:space="preserve"> </w:t>
      </w:r>
      <w:r w:rsidR="0066250D" w:rsidRPr="0066250D">
        <w:rPr>
          <w:rFonts w:ascii="TH Sarabun New" w:hAnsi="TH Sarabun New" w:cs="TH Sarabun New" w:hint="cs"/>
          <w:b/>
          <w:bCs/>
          <w:sz w:val="32"/>
          <w:szCs w:val="32"/>
          <w:cs/>
        </w:rPr>
        <w:t>ฟังก์ชันตรีโกณมิติ</w:t>
      </w:r>
      <w:r w:rsidR="0066250D" w:rsidRPr="0066250D">
        <w:rPr>
          <w:rFonts w:ascii="TH Sarabun New" w:hAnsi="TH Sarabun New" w:cs="TH Sarabun New" w:hint="cs"/>
          <w:sz w:val="32"/>
          <w:szCs w:val="32"/>
          <w:cs/>
        </w:rPr>
        <w:t xml:space="preserve"> การวัดความยาวส่วนโค้งและพิกัดของจุดปลายส่วนโค้ง ค่าของฟังก์ชันไซน์และโคไซน์ ฟังก์ชันตรีโกณมิติอื่น ๆ ฟังก์ชันตรีโกณมิติ</w:t>
      </w:r>
      <w:r w:rsidR="0066250D" w:rsidRPr="0066250D">
        <w:rPr>
          <w:rFonts w:ascii="TH Sarabun New" w:eastAsia="TH Sarabun New" w:hAnsi="TH Sarabun New" w:cs="TH Sarabun New" w:hint="cs"/>
          <w:color w:val="0F243E"/>
          <w:sz w:val="32"/>
          <w:szCs w:val="32"/>
          <w:cs/>
        </w:rPr>
        <w:t>ของมุม การใช้ตารางค่า</w:t>
      </w:r>
      <w:r w:rsidR="0066250D" w:rsidRPr="0066250D">
        <w:rPr>
          <w:rFonts w:ascii="TH Sarabun New" w:hAnsi="TH Sarabun New" w:cs="TH Sarabun New" w:hint="cs"/>
          <w:sz w:val="32"/>
          <w:szCs w:val="32"/>
          <w:cs/>
        </w:rPr>
        <w:t>ฟังก์ชันตรีโกณมิติ</w:t>
      </w:r>
      <w:r w:rsidR="0066250D" w:rsidRPr="0066250D">
        <w:rPr>
          <w:rFonts w:ascii="TH Sarabun New" w:eastAsia="TH Sarabun New" w:hAnsi="TH Sarabun New" w:cs="TH Sarabun New" w:hint="cs"/>
          <w:color w:val="0F243E"/>
          <w:sz w:val="32"/>
          <w:szCs w:val="32"/>
          <w:cs/>
        </w:rPr>
        <w:t xml:space="preserve"> กราฟของ</w:t>
      </w:r>
      <w:r w:rsidR="0066250D" w:rsidRPr="0066250D">
        <w:rPr>
          <w:rFonts w:ascii="TH Sarabun New" w:hAnsi="TH Sarabun New" w:cs="TH Sarabun New" w:hint="cs"/>
          <w:sz w:val="32"/>
          <w:szCs w:val="32"/>
          <w:cs/>
        </w:rPr>
        <w:t>ฟังก์ชันตรีโกณมิติ</w:t>
      </w:r>
      <w:r w:rsidR="0066250D" w:rsidRPr="0066250D">
        <w:rPr>
          <w:rFonts w:ascii="TH Sarabun New" w:eastAsia="TH Sarabun New" w:hAnsi="TH Sarabun New" w:cs="TH Sarabun New" w:hint="cs"/>
          <w:color w:val="0F243E"/>
          <w:sz w:val="32"/>
          <w:szCs w:val="32"/>
          <w:cs/>
        </w:rPr>
        <w:t xml:space="preserve"> </w:t>
      </w:r>
      <w:r w:rsidR="0066250D" w:rsidRPr="0066250D">
        <w:rPr>
          <w:rFonts w:ascii="TH Sarabun New" w:hAnsi="TH Sarabun New" w:cs="TH Sarabun New" w:hint="cs"/>
          <w:sz w:val="32"/>
          <w:szCs w:val="32"/>
          <w:cs/>
        </w:rPr>
        <w:t>ฟังก์ชันตรีโกณมิติ</w:t>
      </w:r>
      <w:r w:rsidR="0066250D" w:rsidRPr="0066250D">
        <w:rPr>
          <w:rFonts w:ascii="TH Sarabun New" w:eastAsia="TH Sarabun New" w:hAnsi="TH Sarabun New" w:cs="TH Sarabun New" w:hint="cs"/>
          <w:color w:val="0F243E"/>
          <w:sz w:val="32"/>
          <w:szCs w:val="32"/>
          <w:cs/>
        </w:rPr>
        <w:t xml:space="preserve">ของผลบวกและผลต่างของจำนวนจริงหรือมุม </w:t>
      </w:r>
      <w:r w:rsidR="0066250D" w:rsidRPr="0066250D">
        <w:rPr>
          <w:rFonts w:ascii="TH Sarabun New" w:hAnsi="TH Sarabun New" w:cs="TH Sarabun New" w:hint="cs"/>
          <w:sz w:val="32"/>
          <w:szCs w:val="32"/>
          <w:cs/>
        </w:rPr>
        <w:t>ฟังก์ชันตรีโกณมิติของสองเท่า สามเท่า และครึ่งเท่าของจำนวนจริงหรือมุม ความสัมพันธ์ระหว่างผลบวก ผลต่าง  และผลคูณของฟังก์ชันตรีโกณมิติ</w:t>
      </w:r>
      <w:r w:rsidR="0066250D" w:rsidRPr="0066250D">
        <w:rPr>
          <w:rFonts w:ascii="TH Sarabun New" w:eastAsia="TH Sarabun New" w:hAnsi="TH Sarabun New" w:cs="TH Sarabun New" w:hint="cs"/>
          <w:color w:val="0F243E"/>
          <w:sz w:val="32"/>
          <w:szCs w:val="32"/>
          <w:cs/>
        </w:rPr>
        <w:t xml:space="preserve"> ตัวผกผันของ</w:t>
      </w:r>
      <w:r w:rsidR="0066250D" w:rsidRPr="0066250D">
        <w:rPr>
          <w:rFonts w:ascii="TH Sarabun New" w:hAnsi="TH Sarabun New" w:cs="TH Sarabun New" w:hint="cs"/>
          <w:sz w:val="32"/>
          <w:szCs w:val="32"/>
          <w:cs/>
        </w:rPr>
        <w:t>ฟังก์ชันตรีโกณมิติ</w:t>
      </w:r>
      <w:r w:rsidR="0066250D" w:rsidRPr="0066250D">
        <w:rPr>
          <w:rFonts w:ascii="TH Sarabun New" w:eastAsia="TH Sarabun New" w:hAnsi="TH Sarabun New" w:cs="TH Sarabun New" w:hint="cs"/>
          <w:color w:val="0F243E"/>
          <w:sz w:val="32"/>
          <w:szCs w:val="32"/>
          <w:cs/>
        </w:rPr>
        <w:t xml:space="preserve"> เอกลักษณ์และสมการตรีโกณมิติ กฎของไซน์และโคไซน์ และการหาระยะทางและความสูง ระบบสมการเชิงเส้น </w:t>
      </w:r>
      <w:r w:rsidR="0066250D" w:rsidRPr="0066250D">
        <w:rPr>
          <w:rFonts w:ascii="TH Sarabun New" w:eastAsia="TH Sarabun New" w:hAnsi="TH Sarabun New" w:cs="TH Sarabun New" w:hint="cs"/>
          <w:b/>
          <w:bCs/>
          <w:color w:val="0F243E"/>
          <w:sz w:val="32"/>
          <w:szCs w:val="32"/>
          <w:cs/>
        </w:rPr>
        <w:t>การหาเมทริกซ์</w:t>
      </w:r>
      <w:r w:rsidR="0066250D">
        <w:rPr>
          <w:rFonts w:ascii="TH Sarabun New" w:eastAsia="TH Sarabun New" w:hAnsi="TH Sarabun New" w:cs="TH Sarabun New" w:hint="cs"/>
          <w:b/>
          <w:bCs/>
          <w:color w:val="0F243E"/>
          <w:sz w:val="32"/>
          <w:szCs w:val="32"/>
          <w:cs/>
        </w:rPr>
        <w:t xml:space="preserve"> </w:t>
      </w:r>
      <w:r w:rsidR="0066250D" w:rsidRPr="0066250D">
        <w:rPr>
          <w:rFonts w:ascii="TH Sarabun New" w:eastAsia="TH Sarabun New" w:hAnsi="TH Sarabun New" w:cs="TH Sarabun New" w:hint="cs"/>
          <w:color w:val="0F243E"/>
          <w:sz w:val="32"/>
          <w:szCs w:val="32"/>
          <w:cs/>
        </w:rPr>
        <w:t xml:space="preserve">เมทริกซ์ผกผันของ 2 </w:t>
      </w:r>
      <w:r w:rsidR="0066250D" w:rsidRPr="0066250D">
        <w:rPr>
          <w:rFonts w:ascii="TH Sarabun New" w:eastAsia="TH Sarabun New" w:hAnsi="TH Sarabun New" w:cs="TH Sarabun New"/>
          <w:color w:val="0F243E"/>
          <w:sz w:val="32"/>
          <w:szCs w:val="32"/>
          <w:cs/>
        </w:rPr>
        <w:t>×</w:t>
      </w:r>
      <w:r w:rsidR="0066250D" w:rsidRPr="0066250D">
        <w:rPr>
          <w:rFonts w:ascii="TH Sarabun New" w:eastAsia="TH Sarabun New" w:hAnsi="TH Sarabun New" w:cs="TH Sarabun New" w:hint="cs"/>
          <w:color w:val="0F243E"/>
          <w:sz w:val="32"/>
          <w:szCs w:val="32"/>
          <w:cs/>
        </w:rPr>
        <w:t xml:space="preserve"> 2 ดีเทอร์มิแนนต์ของเมทริกซ์ </w:t>
      </w:r>
      <w:r w:rsidR="0066250D" w:rsidRPr="0066250D">
        <w:rPr>
          <w:rFonts w:ascii="TH Sarabun New" w:eastAsia="TH Sarabun New" w:hAnsi="TH Sarabun New" w:cs="TH Sarabun New"/>
          <w:color w:val="0F243E"/>
          <w:sz w:val="32"/>
          <w:szCs w:val="32"/>
        </w:rPr>
        <w:t xml:space="preserve">n </w:t>
      </w:r>
      <w:r w:rsidR="0066250D" w:rsidRPr="0066250D">
        <w:rPr>
          <w:rFonts w:ascii="TH Sarabun New" w:eastAsia="TH Sarabun New" w:hAnsi="TH Sarabun New" w:cs="TH Sarabun New"/>
          <w:color w:val="0F243E"/>
          <w:sz w:val="32"/>
          <w:szCs w:val="32"/>
          <w:cs/>
        </w:rPr>
        <w:t>×</w:t>
      </w:r>
      <w:r w:rsidR="0066250D" w:rsidRPr="0066250D">
        <w:rPr>
          <w:rFonts w:ascii="TH Sarabun New" w:eastAsia="TH Sarabun New" w:hAnsi="TH Sarabun New" w:cs="TH Sarabun New"/>
          <w:color w:val="0F243E"/>
          <w:sz w:val="32"/>
          <w:szCs w:val="32"/>
        </w:rPr>
        <w:t xml:space="preserve"> n </w:t>
      </w:r>
      <w:r w:rsidR="0066250D" w:rsidRPr="0066250D">
        <w:rPr>
          <w:rFonts w:ascii="TH Sarabun New" w:eastAsia="TH Sarabun New" w:hAnsi="TH Sarabun New" w:cs="TH Sarabun New" w:hint="cs"/>
          <w:color w:val="0F243E"/>
          <w:sz w:val="32"/>
          <w:szCs w:val="32"/>
          <w:cs/>
        </w:rPr>
        <w:t xml:space="preserve">เมื่อ </w:t>
      </w:r>
      <w:r w:rsidR="0066250D" w:rsidRPr="0066250D">
        <w:rPr>
          <w:rFonts w:ascii="TH Sarabun New" w:eastAsia="TH Sarabun New" w:hAnsi="TH Sarabun New" w:cs="TH Sarabun New"/>
          <w:color w:val="0F243E"/>
          <w:sz w:val="32"/>
          <w:szCs w:val="32"/>
        </w:rPr>
        <w:t xml:space="preserve">n </w:t>
      </w:r>
      <w:r w:rsidR="0066250D" w:rsidRPr="0066250D">
        <w:rPr>
          <w:rFonts w:ascii="TH Sarabun New" w:eastAsia="TH Sarabun New" w:hAnsi="TH Sarabun New" w:cs="TH Sarabun New" w:hint="cs"/>
          <w:color w:val="0F243E"/>
          <w:sz w:val="32"/>
          <w:szCs w:val="32"/>
          <w:cs/>
        </w:rPr>
        <w:t>เป็นจำนวนนับที่ไม่เกินสาม และการใช้เมทริกซ์แก้ระบบสมการเชิงเส้น</w:t>
      </w:r>
      <w:r w:rsidR="00BB6A13" w:rsidRPr="006625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FF0FFCD" w14:textId="6CB73551" w:rsidR="00FF52EF" w:rsidRDefault="00FF52EF" w:rsidP="00FA16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F101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0F1011">
        <w:rPr>
          <w:rFonts w:ascii="TH SarabunPSK" w:hAnsi="TH SarabunPSK" w:cs="TH SarabunPSK"/>
          <w:sz w:val="32"/>
          <w:szCs w:val="32"/>
          <w:cs/>
        </w:rPr>
        <w:t>ใช้ความรู้ ทักษะและกระบวนการทางคณิตศาสตร์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และเทคโนโลยีในการแก้ปัญหาในสถานการณ์ต่างๆ ได้อย่างเหมาะสม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F1011">
        <w:rPr>
          <w:rFonts w:ascii="TH SarabunPSK" w:hAnsi="TH SarabunPSK" w:cs="TH SarabunPSK"/>
          <w:sz w:val="32"/>
          <w:szCs w:val="32"/>
          <w:cs/>
        </w:rPr>
        <w:t>เหตุผลประกอบ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F1011">
        <w:rPr>
          <w:rFonts w:ascii="TH SarabunPSK" w:hAnsi="TH SarabunPSK" w:cs="TH SarabunPSK"/>
          <w:sz w:val="32"/>
          <w:szCs w:val="32"/>
          <w:cs/>
        </w:rPr>
        <w:t>การตัดสินใจ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และสรุปผลได้อย่างเหมาะสม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 ใช้ภาษาและสัญลักษณ์ทางคณิตศาสตร์ในการสื่อสาร สื่อความหมาย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และนำเสนอได้อย่างถูกต้อง ชัดเจน เชื่อมโยงและนำความรู้ หลักการ กระบวนการทางคณิตศาสตร์ ไปใช้ในการเรียนรู้สิ่งต่างๆ ในชีวิตประจำวัน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และมีความคิดริเริ่มสร้างสรรค์</w:t>
      </w:r>
    </w:p>
    <w:p w14:paraId="5B924D4A" w14:textId="77777777" w:rsidR="00FF52EF" w:rsidRPr="000F1011" w:rsidRDefault="00FF52EF" w:rsidP="0029598E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เพื่อให้เกิด</w:t>
      </w:r>
      <w:r w:rsidRPr="005E0614">
        <w:rPr>
          <w:rFonts w:ascii="TH SarabunPSK" w:hAnsi="TH SarabunPSK" w:cs="TH SarabunPSK"/>
          <w:sz w:val="32"/>
          <w:szCs w:val="32"/>
          <w:cs/>
        </w:rPr>
        <w:t xml:space="preserve">คุณลักษณะอันพึงประสงค์ สามารถทำงานอย่างมีระบบระเบียบ รอบคอบ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5E0614">
        <w:rPr>
          <w:rFonts w:ascii="TH SarabunPSK" w:hAnsi="TH SarabunPSK" w:cs="TH SarabunPSK"/>
          <w:sz w:val="32"/>
          <w:szCs w:val="32"/>
          <w:cs/>
        </w:rPr>
        <w:t>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มีวิจารณญาณ มีความเชื่อมั่นในตนเอง มีความซื่อสัตย์สุจริตมีวินัย ใฝ่เรียนรู้ มุ่งมั่นในการทำงาน รักความเป็นไทย มีจิตสาธารณะ พร้อมทั้งตระหนักในคุณค่าและมีเจตคติที่ดีต่อ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5E0614">
        <w:rPr>
          <w:rFonts w:ascii="TH SarabunPSK" w:hAnsi="TH SarabunPSK" w:cs="TH SarabunPSK"/>
          <w:sz w:val="32"/>
          <w:szCs w:val="32"/>
          <w:cs/>
        </w:rPr>
        <w:t>คณิตศาสตร์</w:t>
      </w:r>
    </w:p>
    <w:bookmarkEnd w:id="1"/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8602"/>
      </w:tblGrid>
      <w:tr w:rsidR="00FC7569" w14:paraId="3591A373" w14:textId="77777777" w:rsidTr="00FA16C9">
        <w:tc>
          <w:tcPr>
            <w:tcW w:w="9026" w:type="dxa"/>
            <w:gridSpan w:val="2"/>
          </w:tcPr>
          <w:p w14:paraId="1DAA9E8F" w14:textId="6F58C07A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FC7569" w14:paraId="20263491" w14:textId="77777777" w:rsidTr="00FA16C9">
        <w:tc>
          <w:tcPr>
            <w:tcW w:w="424" w:type="dxa"/>
          </w:tcPr>
          <w:p w14:paraId="2F3841E7" w14:textId="0E5111D4" w:rsidR="00FC7569" w:rsidRPr="0066250D" w:rsidRDefault="00FC7569" w:rsidP="0066250D">
            <w:pPr>
              <w:pStyle w:val="21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6250D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602" w:type="dxa"/>
          </w:tcPr>
          <w:p w14:paraId="1C450D91" w14:textId="0A323C5A" w:rsidR="00FC7569" w:rsidRPr="0066250D" w:rsidRDefault="0066250D" w:rsidP="0066250D">
            <w:pPr>
              <w:pStyle w:val="21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6250D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เข้าใจฟังก์ชันตรีโกณมิติและลักษณะกราฟของฟังก์ชันตรีโกณมิติ และนำไปใช้ในการแก้ปัญหา</w:t>
            </w:r>
          </w:p>
        </w:tc>
      </w:tr>
      <w:tr w:rsidR="00FC7569" w14:paraId="2D038BA9" w14:textId="77777777" w:rsidTr="00FA16C9">
        <w:tc>
          <w:tcPr>
            <w:tcW w:w="424" w:type="dxa"/>
          </w:tcPr>
          <w:p w14:paraId="74BB5DB0" w14:textId="59B24B4C" w:rsidR="00FC7569" w:rsidRPr="0066250D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250D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602" w:type="dxa"/>
          </w:tcPr>
          <w:p w14:paraId="53061FEC" w14:textId="6A9AB63C" w:rsidR="00FC7569" w:rsidRPr="0066250D" w:rsidRDefault="0066250D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250D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แก้สมการตรีโกณมิติ และนำไปใช้ในการแก้ปัญหา</w:t>
            </w:r>
          </w:p>
        </w:tc>
      </w:tr>
      <w:tr w:rsidR="00FC7569" w14:paraId="4A21E6C7" w14:textId="77777777" w:rsidTr="00FA16C9">
        <w:tc>
          <w:tcPr>
            <w:tcW w:w="424" w:type="dxa"/>
          </w:tcPr>
          <w:p w14:paraId="7C118D96" w14:textId="13414C51" w:rsidR="00FC7569" w:rsidRPr="0066250D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250D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602" w:type="dxa"/>
          </w:tcPr>
          <w:p w14:paraId="4871A05D" w14:textId="14411058" w:rsidR="00FC7569" w:rsidRPr="0066250D" w:rsidRDefault="0066250D" w:rsidP="00FA16C9">
            <w:pPr>
              <w:pStyle w:val="af"/>
              <w:tabs>
                <w:tab w:val="left" w:pos="567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6250D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ใช้กฎของโคไซน์และกฎของไซน์ในการแก้ปัญหา</w:t>
            </w:r>
          </w:p>
        </w:tc>
      </w:tr>
      <w:tr w:rsidR="00FC7569" w14:paraId="58E7E405" w14:textId="77777777" w:rsidTr="00FA16C9">
        <w:tc>
          <w:tcPr>
            <w:tcW w:w="424" w:type="dxa"/>
          </w:tcPr>
          <w:p w14:paraId="119F35B7" w14:textId="2D36D89D" w:rsidR="00FC7569" w:rsidRPr="0066250D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6250D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602" w:type="dxa"/>
          </w:tcPr>
          <w:p w14:paraId="23DC63A8" w14:textId="708850BE" w:rsidR="00FA16C9" w:rsidRPr="0066250D" w:rsidRDefault="0066250D" w:rsidP="00BB6A13">
            <w:pPr>
              <w:pStyle w:val="af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6250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เข้าใจความหมาย หาผลลัพธ์ของการบวกเมทริกซ์ การคูณเมทริกซ์กับจำนวนจริง การคูณระหว่างเมทริกซ์ และหาเมทริกซ์สลับเปลี่ยน หาดีเทอร์มิแนนต์ของเมทริกซ์ </w:t>
            </w:r>
            <w:r w:rsidRPr="0066250D">
              <w:rPr>
                <w:rFonts w:ascii="TH Sarabun New" w:hAnsi="TH Sarabun New" w:cs="TH Sarabun New"/>
                <w:sz w:val="32"/>
                <w:szCs w:val="32"/>
              </w:rPr>
              <w:t>n × n</w:t>
            </w:r>
            <w:r w:rsidRPr="0066250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เมื่อ </w:t>
            </w:r>
            <w:r w:rsidRPr="0066250D">
              <w:rPr>
                <w:rFonts w:ascii="TH Sarabun New" w:hAnsi="TH Sarabun New" w:cs="TH Sarabun New"/>
                <w:sz w:val="32"/>
                <w:szCs w:val="32"/>
              </w:rPr>
              <w:t xml:space="preserve">n </w:t>
            </w:r>
            <w:r w:rsidRPr="0066250D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เป็นจำนวนนับที่ไม่เกินสาม</w:t>
            </w:r>
          </w:p>
        </w:tc>
      </w:tr>
      <w:tr w:rsidR="00FC7569" w14:paraId="12005301" w14:textId="77777777" w:rsidTr="00FA16C9">
        <w:tc>
          <w:tcPr>
            <w:tcW w:w="424" w:type="dxa"/>
          </w:tcPr>
          <w:p w14:paraId="5323724D" w14:textId="00D9D5D2" w:rsidR="00FC7569" w:rsidRPr="0066250D" w:rsidRDefault="00FC7569" w:rsidP="0066250D">
            <w:pPr>
              <w:pStyle w:val="21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6250D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602" w:type="dxa"/>
          </w:tcPr>
          <w:p w14:paraId="11E4CFB0" w14:textId="2D092FF3" w:rsidR="00FC7569" w:rsidRPr="0066250D" w:rsidRDefault="0066250D" w:rsidP="0066250D">
            <w:pPr>
              <w:pStyle w:val="21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6250D">
              <w:rPr>
                <w:rFonts w:ascii="TH SarabunPSK" w:hAnsi="TH SarabunPSK" w:cs="TH SarabunPSK" w:hint="cs"/>
                <w:sz w:val="32"/>
                <w:szCs w:val="32"/>
                <w:cs/>
              </w:rPr>
              <w:t>หาเมทริกซ์ผกผันของเมทริกซ์ 2</w:t>
            </w:r>
            <w:r w:rsidRPr="0066250D">
              <w:rPr>
                <w:rFonts w:ascii="TH SarabunPSK" w:hAnsi="TH SarabunPSK" w:cs="TH SarabunPSK" w:hint="cs"/>
                <w:sz w:val="32"/>
                <w:szCs w:val="32"/>
              </w:rPr>
              <w:t xml:space="preserve"> × </w:t>
            </w:r>
            <w:r w:rsidRPr="0066250D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FA16C9" w14:paraId="20DF7775" w14:textId="77777777" w:rsidTr="00FA16C9">
        <w:tc>
          <w:tcPr>
            <w:tcW w:w="424" w:type="dxa"/>
          </w:tcPr>
          <w:p w14:paraId="03A8C37F" w14:textId="6488C186" w:rsidR="00FA16C9" w:rsidRPr="0066250D" w:rsidRDefault="00FA16C9" w:rsidP="0066250D">
            <w:pPr>
              <w:pStyle w:val="21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6250D">
              <w:rPr>
                <w:rFonts w:ascii="TH SarabunPSK" w:hAnsi="TH SarabunPSK" w:cs="TH SarabunPSK" w:hint="cs"/>
                <w:sz w:val="32"/>
                <w:szCs w:val="32"/>
              </w:rPr>
              <w:t>6.</w:t>
            </w:r>
          </w:p>
        </w:tc>
        <w:tc>
          <w:tcPr>
            <w:tcW w:w="8602" w:type="dxa"/>
          </w:tcPr>
          <w:p w14:paraId="7C609921" w14:textId="6BC8EB79" w:rsidR="00FA16C9" w:rsidRPr="0066250D" w:rsidRDefault="0066250D" w:rsidP="0066250D">
            <w:pPr>
              <w:pStyle w:val="21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6250D"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แก้ระบบสมการเชิงเส้นโดยใช้เมทริกซ์ผกผัน และการดำเนินการตามแถว</w:t>
            </w:r>
          </w:p>
        </w:tc>
      </w:tr>
      <w:tr w:rsidR="00FC7569" w14:paraId="10CE6188" w14:textId="77777777" w:rsidTr="00FA16C9">
        <w:tc>
          <w:tcPr>
            <w:tcW w:w="9026" w:type="dxa"/>
            <w:gridSpan w:val="2"/>
          </w:tcPr>
          <w:p w14:paraId="37D8BCC3" w14:textId="63676F05" w:rsidR="00FC7569" w:rsidRDefault="00FC7569" w:rsidP="00FC7569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BB6A1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 w:rsidSect="00FF52E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15337B"/>
    <w:rsid w:val="001C797F"/>
    <w:rsid w:val="0029598E"/>
    <w:rsid w:val="002C346D"/>
    <w:rsid w:val="00305E52"/>
    <w:rsid w:val="003B4047"/>
    <w:rsid w:val="00410F28"/>
    <w:rsid w:val="004D0FE3"/>
    <w:rsid w:val="0066250D"/>
    <w:rsid w:val="006720CA"/>
    <w:rsid w:val="007810AB"/>
    <w:rsid w:val="008339B7"/>
    <w:rsid w:val="00A37775"/>
    <w:rsid w:val="00BB6A13"/>
    <w:rsid w:val="00C9543F"/>
    <w:rsid w:val="00FA16C9"/>
    <w:rsid w:val="00FC7569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ไม่มีการเว้นระยะห่าง2"/>
    <w:qFormat/>
    <w:rsid w:val="00FF52EF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  <w:style w:type="paragraph" w:styleId="af">
    <w:name w:val="No Spacing"/>
    <w:uiPriority w:val="1"/>
    <w:qFormat/>
    <w:rsid w:val="00FA16C9"/>
    <w:pPr>
      <w:spacing w:after="0" w:line="240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Prinyawich Peakaen</cp:lastModifiedBy>
  <cp:revision>3</cp:revision>
  <dcterms:created xsi:type="dcterms:W3CDTF">2025-08-23T12:44:00Z</dcterms:created>
  <dcterms:modified xsi:type="dcterms:W3CDTF">2025-08-23T12:49:00Z</dcterms:modified>
</cp:coreProperties>
</file>