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A9F2" w14:textId="3DABEBA6" w:rsidR="00FF52EF" w:rsidRPr="009A6F7D" w:rsidRDefault="00FF52EF" w:rsidP="00FF52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Hlk106618633"/>
      <w:r w:rsidRPr="009A6F7D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>
        <w:rPr>
          <w:rFonts w:ascii="TH SarabunPSK" w:hAnsi="TH SarabunPSK" w:cs="TH SarabunPSK"/>
          <w:b/>
          <w:bCs/>
          <w:sz w:val="32"/>
          <w:szCs w:val="32"/>
        </w:rPr>
        <w:t>31</w:t>
      </w:r>
      <w:r w:rsidR="00890BDB">
        <w:rPr>
          <w:rFonts w:ascii="TH SarabunPSK" w:hAnsi="TH SarabunPSK" w:cs="TH SarabunPSK"/>
          <w:b/>
          <w:bCs/>
          <w:sz w:val="32"/>
          <w:szCs w:val="32"/>
        </w:rPr>
        <w:t xml:space="preserve">203 </w:t>
      </w:r>
      <w:r w:rsidR="00890BDB">
        <w:rPr>
          <w:rFonts w:ascii="TH SarabunPSK" w:hAnsi="TH SarabunPSK" w:cs="TH SarabunPSK" w:hint="cs"/>
          <w:b/>
          <w:bCs/>
          <w:sz w:val="32"/>
          <w:szCs w:val="32"/>
          <w:cs/>
        </w:rPr>
        <w:t>สถิ</w:t>
      </w:r>
      <w:r w:rsidR="00890BDB" w:rsidRPr="00890BDB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  <w:r w:rsidR="00890BDB">
        <w:rPr>
          <w:rFonts w:ascii="TH SarabunPSK" w:hAnsi="TH SarabunPSK" w:cs="TH SarabunPSK" w:hint="cs"/>
          <w:b/>
          <w:bCs/>
          <w:sz w:val="32"/>
          <w:szCs w:val="32"/>
          <w:cs/>
        </w:rPr>
        <w:t>ิศาส</w:t>
      </w:r>
      <w:r w:rsidR="00890BDB" w:rsidRPr="00890BDB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  <w:r w:rsidR="00890B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ร์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2666"/>
        <w:gridCol w:w="3210"/>
      </w:tblGrid>
      <w:tr w:rsidR="00FF52EF" w:rsidRPr="009A6F7D" w14:paraId="2DA0A847" w14:textId="77777777" w:rsidTr="00592015">
        <w:tc>
          <w:tcPr>
            <w:tcW w:w="3141" w:type="dxa"/>
          </w:tcPr>
          <w:p w14:paraId="5C32708C" w14:textId="3D612940" w:rsidR="00FF52EF" w:rsidRPr="009A6F7D" w:rsidRDefault="00FF52EF" w:rsidP="00FF52EF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5876" w:type="dxa"/>
            <w:gridSpan w:val="2"/>
          </w:tcPr>
          <w:p w14:paraId="16148E38" w14:textId="77777777" w:rsidR="00FF52EF" w:rsidRPr="009A6F7D" w:rsidRDefault="00FF52EF" w:rsidP="00FF52EF">
            <w:pPr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กลุ่มสาระการเรียนรู้คณิตศาสตร์</w:t>
            </w:r>
          </w:p>
        </w:tc>
      </w:tr>
      <w:tr w:rsidR="00FF52EF" w:rsidRPr="009A6F7D" w14:paraId="6F3373D6" w14:textId="77777777" w:rsidTr="00592015">
        <w:tc>
          <w:tcPr>
            <w:tcW w:w="3141" w:type="dxa"/>
          </w:tcPr>
          <w:p w14:paraId="07646C89" w14:textId="77777777" w:rsidR="00FF52EF" w:rsidRPr="009A6F7D" w:rsidRDefault="00FF52EF" w:rsidP="00FF52EF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66" w:type="dxa"/>
          </w:tcPr>
          <w:p w14:paraId="32A474D9" w14:textId="77777777" w:rsidR="00FF52EF" w:rsidRPr="009A6F7D" w:rsidRDefault="00FF52EF" w:rsidP="00FF52EF">
            <w:pPr>
              <w:tabs>
                <w:tab w:val="left" w:pos="1200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9A6F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3210" w:type="dxa"/>
          </w:tcPr>
          <w:p w14:paraId="6A2381B2" w14:textId="77777777" w:rsidR="00FF52EF" w:rsidRPr="009A6F7D" w:rsidRDefault="00FF52EF" w:rsidP="00FF52EF">
            <w:pPr>
              <w:tabs>
                <w:tab w:val="left" w:pos="1200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1" w:name="_Hlk207208449"/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</w:t>
            </w:r>
            <w:bookmarkEnd w:id="1"/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นวน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1.0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  <w:bookmarkEnd w:id="0"/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E3F54E" w14:textId="77777777" w:rsidR="003B4047" w:rsidRPr="003B4047" w:rsidRDefault="003B4047" w:rsidP="003B40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3415E5AB" w14:textId="0F960735" w:rsidR="00FC7569" w:rsidRDefault="00890BDB" w:rsidP="00890B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90BDB">
        <w:rPr>
          <w:rFonts w:ascii="TH SarabunPSK" w:hAnsi="TH SarabunPSK" w:cs="TH SarabunPSK"/>
          <w:sz w:val="32"/>
          <w:szCs w:val="32"/>
          <w:cs/>
        </w:rPr>
        <w:tab/>
      </w:r>
      <w:r w:rsidR="003B4047" w:rsidRPr="003B4047">
        <w:rPr>
          <w:rFonts w:ascii="TH SarabunPSK" w:hAnsi="TH SarabunPSK" w:cs="TH SarabunPSK"/>
          <w:sz w:val="32"/>
          <w:szCs w:val="32"/>
          <w:cs/>
        </w:rPr>
        <w:t>ศึกษา</w:t>
      </w:r>
      <w:r w:rsidRPr="00890BDB">
        <w:rPr>
          <w:rFonts w:ascii="TH SarabunPSK" w:hAnsi="TH SarabunPSK" w:cs="TH SarabunPSK"/>
          <w:sz w:val="32"/>
          <w:szCs w:val="32"/>
          <w:cs/>
        </w:rPr>
        <w:t>เกี่ยวกับ</w:t>
      </w:r>
      <w:r w:rsidR="00E725DD" w:rsidRPr="00E725DD">
        <w:rPr>
          <w:rFonts w:ascii="TH SarabunPSK" w:hAnsi="TH SarabunPSK" w:cs="TH SarabunPSK"/>
          <w:b/>
          <w:bCs/>
          <w:sz w:val="32"/>
          <w:szCs w:val="32"/>
          <w:cs/>
        </w:rPr>
        <w:t>สถิติและข้อมูล</w:t>
      </w:r>
      <w:r w:rsidRPr="00890B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66959">
        <w:rPr>
          <w:rFonts w:ascii="TH SarabunPSK" w:hAnsi="TH SarabunPSK" w:cs="TH SarabunPSK" w:hint="cs"/>
          <w:sz w:val="32"/>
          <w:szCs w:val="32"/>
          <w:cs/>
        </w:rPr>
        <w:t>กระบวนการทาง</w:t>
      </w:r>
      <w:r w:rsidRPr="00890BDB">
        <w:rPr>
          <w:rFonts w:ascii="TH SarabunPSK" w:hAnsi="TH SarabunPSK" w:cs="TH SarabunPSK"/>
          <w:sz w:val="32"/>
          <w:szCs w:val="32"/>
          <w:cs/>
        </w:rPr>
        <w:t xml:space="preserve">สถิติ </w:t>
      </w:r>
      <w:r w:rsidR="00B66959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B66959" w:rsidRPr="00B66959">
        <w:rPr>
          <w:rFonts w:ascii="TH SarabunPSK" w:hAnsi="TH SarabunPSK" w:cs="TH SarabunPSK"/>
          <w:sz w:val="32"/>
          <w:szCs w:val="32"/>
          <w:cs/>
        </w:rPr>
        <w:t>จำ</w:t>
      </w:r>
      <w:r w:rsidR="00B66959">
        <w:rPr>
          <w:rFonts w:ascii="TH SarabunPSK" w:hAnsi="TH SarabunPSK" w:cs="TH SarabunPSK" w:hint="cs"/>
          <w:sz w:val="32"/>
          <w:szCs w:val="32"/>
          <w:cs/>
        </w:rPr>
        <w:t>แนกประเภทของ</w:t>
      </w:r>
      <w:r w:rsidRPr="00890BDB">
        <w:rPr>
          <w:rFonts w:ascii="TH SarabunPSK" w:hAnsi="TH SarabunPSK" w:cs="TH SarabunPSK"/>
          <w:sz w:val="32"/>
          <w:szCs w:val="32"/>
          <w:cs/>
        </w:rPr>
        <w:t xml:space="preserve">ข้อมูล </w:t>
      </w:r>
      <w:r w:rsidR="00E725DD" w:rsidRPr="00E725DD">
        <w:rPr>
          <w:rFonts w:ascii="TH SarabunPSK" w:hAnsi="TH SarabunPSK" w:cs="TH SarabunPSK"/>
          <w:b/>
          <w:bCs/>
          <w:sz w:val="32"/>
          <w:szCs w:val="32"/>
          <w:cs/>
        </w:rPr>
        <w:t>การนำเสนอข้อมูล</w:t>
      </w:r>
      <w:r w:rsidR="00E725DD">
        <w:rPr>
          <w:rFonts w:ascii="TH SarabunPSK" w:hAnsi="TH SarabunPSK" w:cs="TH SarabunPSK"/>
          <w:sz w:val="32"/>
          <w:szCs w:val="32"/>
        </w:rPr>
        <w:t xml:space="preserve"> </w:t>
      </w:r>
      <w:r w:rsidR="00E725DD" w:rsidRPr="00E725DD">
        <w:rPr>
          <w:rFonts w:ascii="TH SarabunPSK" w:hAnsi="TH SarabunPSK" w:cs="TH SarabunPSK"/>
          <w:sz w:val="32"/>
          <w:szCs w:val="32"/>
          <w:cs/>
        </w:rPr>
        <w:t>แบบตาราง แบบใช้แผนภูมิหรือกราฟ (</w:t>
      </w:r>
      <w:proofErr w:type="spellStart"/>
      <w:r w:rsidR="00E725DD" w:rsidRPr="00E725DD">
        <w:rPr>
          <w:rFonts w:ascii="TH SarabunPSK" w:hAnsi="TH SarabunPSK" w:cs="TH SarabunPSK"/>
          <w:sz w:val="32"/>
          <w:szCs w:val="32"/>
          <w:cs/>
        </w:rPr>
        <w:t>ฮิส</w:t>
      </w:r>
      <w:proofErr w:type="spellEnd"/>
      <w:r w:rsidR="00E725DD" w:rsidRPr="00E725DD">
        <w:rPr>
          <w:rFonts w:ascii="TH SarabunPSK" w:hAnsi="TH SarabunPSK" w:cs="TH SarabunPSK"/>
          <w:sz w:val="32"/>
          <w:szCs w:val="32"/>
          <w:cs/>
        </w:rPr>
        <w:t xml:space="preserve">โทแกรม รูปหลายเหลี่ยมของความถี่ โค้งความถี่ แผนภาพต้น-ใบ แผนภาพจุด) </w:t>
      </w:r>
      <w:r w:rsidR="00B66959" w:rsidRPr="00E725DD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</w:t>
      </w:r>
      <w:r w:rsidRPr="00E725DD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ตำแหน่งที่ของข้อมูล</w:t>
      </w:r>
      <w:r w:rsidRPr="00890B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725DD" w:rsidRPr="00E725DD">
        <w:rPr>
          <w:rFonts w:ascii="TH SarabunPSK" w:hAnsi="TH SarabunPSK" w:cs="TH SarabunPSK"/>
          <w:sz w:val="32"/>
          <w:szCs w:val="32"/>
          <w:cs/>
        </w:rPr>
        <w:t>วัดตำแหน่งที่ของข้อมูลแบบไม่แจกแจงความถี่ (หาควอร์ไทล์ หาเดไซ</w:t>
      </w:r>
      <w:proofErr w:type="spellStart"/>
      <w:r w:rsidR="00E725DD" w:rsidRPr="00E725DD">
        <w:rPr>
          <w:rFonts w:ascii="TH SarabunPSK" w:hAnsi="TH SarabunPSK" w:cs="TH SarabunPSK"/>
          <w:sz w:val="32"/>
          <w:szCs w:val="32"/>
          <w:cs/>
        </w:rPr>
        <w:t>ล์</w:t>
      </w:r>
      <w:proofErr w:type="spellEnd"/>
      <w:r w:rsidR="00E725DD" w:rsidRPr="00E725DD">
        <w:rPr>
          <w:rFonts w:ascii="TH SarabunPSK" w:hAnsi="TH SarabunPSK" w:cs="TH SarabunPSK"/>
          <w:sz w:val="32"/>
          <w:szCs w:val="32"/>
          <w:cs/>
        </w:rPr>
        <w:t xml:space="preserve"> หา</w:t>
      </w:r>
      <w:proofErr w:type="spellStart"/>
      <w:r w:rsidR="00E725DD" w:rsidRPr="00E725DD">
        <w:rPr>
          <w:rFonts w:ascii="TH SarabunPSK" w:hAnsi="TH SarabunPSK" w:cs="TH SarabunPSK"/>
          <w:sz w:val="32"/>
          <w:szCs w:val="32"/>
          <w:cs/>
        </w:rPr>
        <w:t>เปอร์</w:t>
      </w:r>
      <w:proofErr w:type="spellEnd"/>
      <w:r w:rsidR="00E725DD" w:rsidRPr="00E725DD">
        <w:rPr>
          <w:rFonts w:ascii="TH SarabunPSK" w:hAnsi="TH SarabunPSK" w:cs="TH SarabunPSK"/>
          <w:sz w:val="32"/>
          <w:szCs w:val="32"/>
          <w:cs/>
        </w:rPr>
        <w:t>เซ็นไทล์) วัดตำแหน่งที่ของข้อมูลที่มีการแจกแจงความถี่ (หาตำแหน่งที่และค่าของควอร์ไทล์ เดไซ</w:t>
      </w:r>
      <w:proofErr w:type="spellStart"/>
      <w:r w:rsidR="00E725DD" w:rsidRPr="00E725DD">
        <w:rPr>
          <w:rFonts w:ascii="TH SarabunPSK" w:hAnsi="TH SarabunPSK" w:cs="TH SarabunPSK"/>
          <w:sz w:val="32"/>
          <w:szCs w:val="32"/>
          <w:cs/>
        </w:rPr>
        <w:t>ล์</w:t>
      </w:r>
      <w:proofErr w:type="spellEnd"/>
      <w:r w:rsidR="00E725DD" w:rsidRPr="00E725DD">
        <w:rPr>
          <w:rFonts w:ascii="TH SarabunPSK" w:hAnsi="TH SarabunPSK" w:cs="TH SarabunPSK"/>
          <w:sz w:val="32"/>
          <w:szCs w:val="32"/>
          <w:cs/>
        </w:rPr>
        <w:t xml:space="preserve"> และ</w:t>
      </w:r>
      <w:proofErr w:type="spellStart"/>
      <w:r w:rsidR="00E725DD" w:rsidRPr="00E725DD">
        <w:rPr>
          <w:rFonts w:ascii="TH SarabunPSK" w:hAnsi="TH SarabunPSK" w:cs="TH SarabunPSK"/>
          <w:sz w:val="32"/>
          <w:szCs w:val="32"/>
          <w:cs/>
        </w:rPr>
        <w:t>เปอร์</w:t>
      </w:r>
      <w:proofErr w:type="spellEnd"/>
      <w:r w:rsidR="00E725DD" w:rsidRPr="00E725DD">
        <w:rPr>
          <w:rFonts w:ascii="TH SarabunPSK" w:hAnsi="TH SarabunPSK" w:cs="TH SarabunPSK"/>
          <w:sz w:val="32"/>
          <w:szCs w:val="32"/>
          <w:cs/>
        </w:rPr>
        <w:t>เซ็นไทล์ของข้อมูลที่แจกแจงความถี่-ไม่เป็นอันตรภาคชั้น</w:t>
      </w:r>
      <w:r w:rsidR="00E725DD">
        <w:rPr>
          <w:rFonts w:ascii="TH SarabunPSK" w:hAnsi="TH SarabunPSK" w:cs="TH SarabunPSK"/>
          <w:sz w:val="32"/>
          <w:szCs w:val="32"/>
        </w:rPr>
        <w:t xml:space="preserve"> </w:t>
      </w:r>
      <w:r w:rsidR="00E725DD" w:rsidRPr="00E725DD">
        <w:rPr>
          <w:rFonts w:ascii="TH SarabunPSK" w:hAnsi="TH SarabunPSK" w:cs="TH SarabunPSK"/>
          <w:b/>
          <w:bCs/>
          <w:sz w:val="32"/>
          <w:szCs w:val="32"/>
          <w:cs/>
        </w:rPr>
        <w:t>การวัดแนวโน้มเข้าสู่ส่วนกลาง</w:t>
      </w:r>
      <w:r w:rsidR="00E725DD" w:rsidRPr="00E72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66959">
        <w:rPr>
          <w:rFonts w:ascii="TH SarabunPSK" w:hAnsi="TH SarabunPSK" w:cs="TH SarabunPSK" w:hint="cs"/>
          <w:sz w:val="32"/>
          <w:szCs w:val="32"/>
          <w:cs/>
        </w:rPr>
        <w:t>การหา</w:t>
      </w:r>
      <w:r w:rsidRPr="00890BDB">
        <w:rPr>
          <w:rFonts w:ascii="TH SarabunPSK" w:hAnsi="TH SarabunPSK" w:cs="TH SarabunPSK"/>
          <w:sz w:val="32"/>
          <w:szCs w:val="32"/>
          <w:cs/>
        </w:rPr>
        <w:t>ค่ากลาง</w:t>
      </w:r>
      <w:r w:rsidR="00B66959">
        <w:rPr>
          <w:rFonts w:ascii="TH SarabunPSK" w:hAnsi="TH SarabunPSK" w:cs="TH SarabunPSK" w:hint="cs"/>
          <w:sz w:val="32"/>
          <w:szCs w:val="32"/>
          <w:cs/>
        </w:rPr>
        <w:t>ของข้อมูล</w:t>
      </w:r>
      <w:r w:rsidRPr="00890BDB">
        <w:rPr>
          <w:rFonts w:ascii="TH SarabunPSK" w:hAnsi="TH SarabunPSK" w:cs="TH SarabunPSK"/>
          <w:sz w:val="32"/>
          <w:szCs w:val="32"/>
          <w:cs/>
        </w:rPr>
        <w:t xml:space="preserve"> (ค่าเฉลี่ยเลขคณิต </w:t>
      </w:r>
      <w:proofErr w:type="spellStart"/>
      <w:r w:rsidRPr="00890BDB">
        <w:rPr>
          <w:rFonts w:ascii="TH SarabunPSK" w:hAnsi="TH SarabunPSK" w:cs="TH SarabunPSK"/>
          <w:sz w:val="32"/>
          <w:szCs w:val="32"/>
          <w:cs/>
        </w:rPr>
        <w:t>มัธย</w:t>
      </w:r>
      <w:proofErr w:type="spellEnd"/>
      <w:r w:rsidRPr="00890BDB">
        <w:rPr>
          <w:rFonts w:ascii="TH SarabunPSK" w:hAnsi="TH SarabunPSK" w:cs="TH SarabunPSK"/>
          <w:sz w:val="32"/>
          <w:szCs w:val="32"/>
          <w:cs/>
        </w:rPr>
        <w:t xml:space="preserve">ฐาน ฐานนิยม) </w:t>
      </w:r>
      <w:r w:rsidR="00B66959">
        <w:rPr>
          <w:rFonts w:ascii="TH SarabunPSK" w:hAnsi="TH SarabunPSK" w:cs="TH SarabunPSK" w:hint="cs"/>
          <w:sz w:val="32"/>
          <w:szCs w:val="32"/>
          <w:cs/>
        </w:rPr>
        <w:t>การหา</w:t>
      </w:r>
      <w:r w:rsidRPr="00890BDB">
        <w:rPr>
          <w:rFonts w:ascii="TH SarabunPSK" w:hAnsi="TH SarabunPSK" w:cs="TH SarabunPSK"/>
          <w:sz w:val="32"/>
          <w:szCs w:val="32"/>
          <w:cs/>
        </w:rPr>
        <w:t xml:space="preserve">ค่าการกระจาย (พิสัย ส่วนเบี่ยงเบนมาตรฐาน ความแปรปรวน) </w:t>
      </w:r>
      <w:r w:rsidR="00E725DD" w:rsidRPr="00E725DD">
        <w:rPr>
          <w:rFonts w:ascii="TH SarabunPSK" w:hAnsi="TH SarabunPSK" w:cs="TH SarabunPSK"/>
          <w:b/>
          <w:bCs/>
          <w:sz w:val="32"/>
          <w:szCs w:val="32"/>
          <w:cs/>
        </w:rPr>
        <w:t>การวัดการกระจายของข้อมูล</w:t>
      </w:r>
      <w:r w:rsidR="00E725DD" w:rsidRPr="00E725DD">
        <w:rPr>
          <w:rFonts w:ascii="TH SarabunPSK" w:hAnsi="TH SarabunPSK" w:cs="TH SarabunPSK"/>
          <w:sz w:val="32"/>
          <w:szCs w:val="32"/>
          <w:cs/>
        </w:rPr>
        <w:t xml:space="preserve"> หาพิสัย ส่วนเบี่ยงเบนควอร์ไทล์ ส่วนเบี่ยงเบนเฉลี่ย ส่วนเบี่ยงเบนมาตรฐาน ความแปรปรวน และวัดการกระจายสัมพัทธ์  </w:t>
      </w:r>
      <w:r w:rsidR="00E725DD" w:rsidRPr="00E725DD">
        <w:rPr>
          <w:rFonts w:ascii="TH SarabunPSK" w:hAnsi="TH SarabunPSK" w:cs="TH SarabunPSK"/>
          <w:b/>
          <w:bCs/>
          <w:sz w:val="32"/>
          <w:szCs w:val="32"/>
          <w:cs/>
        </w:rPr>
        <w:t>การแปลความหมายของค่าสถิติ</w:t>
      </w:r>
      <w:r w:rsidR="00E725DD" w:rsidRPr="00E725DD">
        <w:rPr>
          <w:rFonts w:ascii="TH SarabunPSK" w:hAnsi="TH SarabunPSK" w:cs="TH SarabunPSK"/>
          <w:sz w:val="32"/>
          <w:szCs w:val="32"/>
          <w:cs/>
        </w:rPr>
        <w:t xml:space="preserve"> แปลความหมายของค่าสถิติเพื่อใช้ในการตัดสินใจและวางแผน</w:t>
      </w:r>
      <w:r w:rsidRPr="00890BDB">
        <w:rPr>
          <w:rFonts w:ascii="TH SarabunPSK" w:hAnsi="TH SarabunPSK" w:cs="TH SarabunPSK"/>
          <w:sz w:val="32"/>
          <w:szCs w:val="32"/>
          <w:cs/>
        </w:rPr>
        <w:t>และการแก้ปัญหาโจทย์คณิตศาสตร์ในเรื่องสถิติ</w:t>
      </w:r>
      <w:r w:rsidR="00B66959" w:rsidRPr="00B66959">
        <w:rPr>
          <w:rFonts w:ascii="TH SarabunPSK" w:hAnsi="TH SarabunPSK" w:cs="TH SarabunPSK"/>
          <w:sz w:val="32"/>
          <w:szCs w:val="32"/>
          <w:cs/>
        </w:rPr>
        <w:t>ศาสตร์</w:t>
      </w:r>
      <w:r w:rsidR="00B669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0BDB">
        <w:rPr>
          <w:rFonts w:ascii="TH SarabunPSK" w:hAnsi="TH SarabunPSK" w:cs="TH SarabunPSK"/>
          <w:sz w:val="32"/>
          <w:szCs w:val="32"/>
          <w:cs/>
        </w:rPr>
        <w:t>ตามแนวทางในการสอบวัดประเมินความฉลาดและความสามารถในการเรียนรู้ของนักเรียนระดับมัธยมศึกษาตอนปลาย</w:t>
      </w:r>
      <w:r w:rsidR="00143D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0BDB">
        <w:rPr>
          <w:rFonts w:ascii="TH SarabunPSK" w:hAnsi="TH SarabunPSK" w:cs="TH SarabunPSK"/>
          <w:sz w:val="32"/>
          <w:szCs w:val="32"/>
          <w:cs/>
        </w:rPr>
        <w:t>ในการเข้าสู่การจัดการศึกษาในระดับอุดมศึกษา (</w:t>
      </w:r>
      <w:r w:rsidRPr="00890BDB">
        <w:rPr>
          <w:rFonts w:ascii="TH SarabunPSK" w:hAnsi="TH SarabunPSK" w:cs="TH SarabunPSK"/>
          <w:sz w:val="32"/>
          <w:szCs w:val="32"/>
        </w:rPr>
        <w:t xml:space="preserve">NETSAT) </w:t>
      </w:r>
      <w:r w:rsidRPr="00890BDB">
        <w:rPr>
          <w:rFonts w:ascii="TH SarabunPSK" w:hAnsi="TH SarabunPSK" w:cs="TH SarabunPSK"/>
          <w:sz w:val="32"/>
          <w:szCs w:val="32"/>
          <w:cs/>
        </w:rPr>
        <w:t>และทบทวนการแก้ปัญหาโจทย์คณิตศาสตร์</w:t>
      </w:r>
      <w:r w:rsidR="00143DB7" w:rsidRPr="00143DB7">
        <w:rPr>
          <w:rFonts w:ascii="TH SarabunPSK" w:hAnsi="TH SarabunPSK" w:cs="TH SarabunPSK"/>
          <w:sz w:val="32"/>
          <w:szCs w:val="32"/>
          <w:cs/>
        </w:rPr>
        <w:t>ในเรื่องสถิติศาสตร์</w:t>
      </w:r>
      <w:r w:rsidRPr="00890BDB">
        <w:rPr>
          <w:rFonts w:ascii="TH SarabunPSK" w:hAnsi="TH SarabunPSK" w:cs="TH SarabunPSK"/>
          <w:sz w:val="32"/>
          <w:szCs w:val="32"/>
          <w:cs/>
        </w:rPr>
        <w:t xml:space="preserve"> การประยุกต์ใช้</w:t>
      </w:r>
      <w:r w:rsidR="00143DB7" w:rsidRPr="00143DB7">
        <w:rPr>
          <w:rFonts w:ascii="TH SarabunPSK" w:hAnsi="TH SarabunPSK" w:cs="TH SarabunPSK"/>
          <w:sz w:val="32"/>
          <w:szCs w:val="32"/>
          <w:cs/>
        </w:rPr>
        <w:t>สถิติศาสตร์แก้ปัญหาโจทย์คณิตศาสตร์</w:t>
      </w:r>
      <w:r w:rsidRPr="00890BDB">
        <w:rPr>
          <w:rFonts w:ascii="TH SarabunPSK" w:hAnsi="TH SarabunPSK" w:cs="TH SarabunPSK"/>
          <w:sz w:val="32"/>
          <w:szCs w:val="32"/>
          <w:cs/>
        </w:rPr>
        <w:t xml:space="preserve"> ตามแนวทางในการสอบวัดความฉลาดรู้ทางพื้นฐานคณิตศาสตร์และความถนัดทางคณิตศาสตร์ (</w:t>
      </w:r>
      <w:r w:rsidRPr="00890BDB">
        <w:rPr>
          <w:rFonts w:ascii="TH SarabunPSK" w:hAnsi="TH SarabunPSK" w:cs="TH SarabunPSK"/>
          <w:sz w:val="32"/>
          <w:szCs w:val="32"/>
        </w:rPr>
        <w:t xml:space="preserve">PAT </w:t>
      </w:r>
      <w:r w:rsidRPr="00890BDB">
        <w:rPr>
          <w:rFonts w:ascii="TH SarabunPSK" w:hAnsi="TH SarabunPSK" w:cs="TH SarabunPSK"/>
          <w:sz w:val="32"/>
          <w:szCs w:val="32"/>
          <w:cs/>
        </w:rPr>
        <w:t xml:space="preserve">1) </w:t>
      </w:r>
      <w:r w:rsidR="00143DB7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890BDB">
        <w:rPr>
          <w:rFonts w:ascii="TH SarabunPSK" w:hAnsi="TH SarabunPSK" w:cs="TH SarabunPSK"/>
          <w:sz w:val="32"/>
          <w:szCs w:val="32"/>
          <w:cs/>
        </w:rPr>
        <w:t>คณิตศาสตร์ประยุกต์สามัญ (</w:t>
      </w:r>
      <w:r w:rsidRPr="00890BDB">
        <w:rPr>
          <w:rFonts w:ascii="TH SarabunPSK" w:hAnsi="TH SarabunPSK" w:cs="TH SarabunPSK"/>
          <w:sz w:val="32"/>
          <w:szCs w:val="32"/>
        </w:rPr>
        <w:t>A-Level)</w:t>
      </w:r>
    </w:p>
    <w:p w14:paraId="7FF0FFCD" w14:textId="77777777" w:rsidR="00FF52EF" w:rsidRDefault="00FF52EF" w:rsidP="0029598E">
      <w:pPr>
        <w:pStyle w:val="21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jc w:val="thaiDistribute"/>
        <w:rPr>
          <w:rFonts w:ascii="TH SarabunPSK" w:hAnsi="TH SarabunPSK" w:cs="TH SarabunPSK"/>
          <w:sz w:val="32"/>
          <w:szCs w:val="32"/>
        </w:rPr>
      </w:pPr>
      <w:bookmarkStart w:id="2" w:name="_Hlk106619022"/>
      <w:r w:rsidRPr="000F101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0F1011">
        <w:rPr>
          <w:rFonts w:ascii="TH SarabunPSK" w:hAnsi="TH SarabunPSK" w:cs="TH SarabunPSK"/>
          <w:sz w:val="32"/>
          <w:szCs w:val="32"/>
          <w:cs/>
        </w:rPr>
        <w:t>ใช้ความรู้ ทักษะและกระบวนการทางคณิตศาสตร์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และเทคโนโลยีในการแก้ปัญหาในสถานการณ์ต่างๆ ได้อย่างเหมาะสม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F1011">
        <w:rPr>
          <w:rFonts w:ascii="TH SarabunPSK" w:hAnsi="TH SarabunPSK" w:cs="TH SarabunPSK"/>
          <w:sz w:val="32"/>
          <w:szCs w:val="32"/>
          <w:cs/>
        </w:rPr>
        <w:t>เหตุผลประกอบ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0F1011">
        <w:rPr>
          <w:rFonts w:ascii="TH SarabunPSK" w:hAnsi="TH SarabunPSK" w:cs="TH SarabunPSK"/>
          <w:sz w:val="32"/>
          <w:szCs w:val="32"/>
          <w:cs/>
        </w:rPr>
        <w:t>การตัดสินใจ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และสรุปผลได้อย่างเหมาะสม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 ใช้ภาษาและสัญลักษณ์ทางคณิตศาสตร์ในการสื่อสาร สื่อความหมาย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>และนำเสนอได้อย่างถูกต้อง ชัดเจน เชื่อมโยงและนำความรู้ หลักการ กระบวนการทางคณิตศาสตร์ ไปใช้ในการเรียนรู้สิ่งต่างๆ ในชีวิตประจำวัน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และมีความคิดริเริ่มสร้างสรรค์</w:t>
      </w:r>
    </w:p>
    <w:p w14:paraId="5B924D4A" w14:textId="6AF48AD5" w:rsidR="00FF52EF" w:rsidRPr="000F1011" w:rsidRDefault="00FF52EF" w:rsidP="0029598E">
      <w:pPr>
        <w:pStyle w:val="21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Pr="005E0614">
        <w:rPr>
          <w:rFonts w:ascii="TH SarabunPSK" w:hAnsi="TH SarabunPSK" w:cs="TH SarabunPSK"/>
          <w:sz w:val="32"/>
          <w:szCs w:val="32"/>
          <w:cs/>
        </w:rPr>
        <w:t xml:space="preserve">สามารถทำงานอย่างมีระบบระเบียบ รอบคอบ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5E0614">
        <w:rPr>
          <w:rFonts w:ascii="TH SarabunPSK" w:hAnsi="TH SarabunPSK" w:cs="TH SarabunPSK"/>
          <w:sz w:val="32"/>
          <w:szCs w:val="32"/>
          <w:cs/>
        </w:rPr>
        <w:t>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0614">
        <w:rPr>
          <w:rFonts w:ascii="TH SarabunPSK" w:hAnsi="TH SarabunPSK" w:cs="TH SarabunPSK"/>
          <w:sz w:val="32"/>
          <w:szCs w:val="32"/>
          <w:cs/>
        </w:rPr>
        <w:t>มีวิจารณญาณ มีความเชื่อมั่นในตนเอง มีความซื่อสัตย์สุจริต</w:t>
      </w:r>
      <w:r w:rsidR="001260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0614">
        <w:rPr>
          <w:rFonts w:ascii="TH SarabunPSK" w:hAnsi="TH SarabunPSK" w:cs="TH SarabunPSK"/>
          <w:sz w:val="32"/>
          <w:szCs w:val="32"/>
          <w:cs/>
        </w:rPr>
        <w:t>มีวินัย ใฝ่เรียนรู้ มุ่งมั่นในการทำงาน พร้อมทั้งตระหนักในคุณค่า</w:t>
      </w:r>
      <w:r w:rsidR="001260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0614">
        <w:rPr>
          <w:rFonts w:ascii="TH SarabunPSK" w:hAnsi="TH SarabunPSK" w:cs="TH SarabunPSK"/>
          <w:sz w:val="32"/>
          <w:szCs w:val="32"/>
          <w:cs/>
        </w:rPr>
        <w:t>และมีเจตคติที่ดีต่อ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5E0614">
        <w:rPr>
          <w:rFonts w:ascii="TH SarabunPSK" w:hAnsi="TH SarabunPSK" w:cs="TH SarabunPSK"/>
          <w:sz w:val="32"/>
          <w:szCs w:val="32"/>
          <w:cs/>
        </w:rPr>
        <w:t>คณิตศาสตร์</w:t>
      </w:r>
    </w:p>
    <w:bookmarkEnd w:id="2"/>
    <w:p w14:paraId="618B42AE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8592"/>
      </w:tblGrid>
      <w:tr w:rsidR="00FC7569" w14:paraId="3591A373" w14:textId="77777777" w:rsidTr="00890BDB">
        <w:tc>
          <w:tcPr>
            <w:tcW w:w="9016" w:type="dxa"/>
            <w:gridSpan w:val="2"/>
          </w:tcPr>
          <w:p w14:paraId="1DAA9E8F" w14:textId="6F58C07A" w:rsidR="00FC7569" w:rsidRDefault="00FC7569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FC7569" w14:paraId="20263491" w14:textId="77777777" w:rsidTr="00890BDB">
        <w:tc>
          <w:tcPr>
            <w:tcW w:w="424" w:type="dxa"/>
          </w:tcPr>
          <w:p w14:paraId="2F3841E7" w14:textId="0E5111D4" w:rsidR="00FC7569" w:rsidRDefault="00FC7569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8592" w:type="dxa"/>
          </w:tcPr>
          <w:p w14:paraId="1C450D91" w14:textId="4DEA245E" w:rsidR="00FC7569" w:rsidRDefault="00890BDB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0BDB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กระบวนการทางสถิติ และใช้ความรู้ทางสถิติในการแก้โจทย์ปัญหา</w:t>
            </w:r>
          </w:p>
        </w:tc>
      </w:tr>
      <w:tr w:rsidR="00FC7569" w14:paraId="2D038BA9" w14:textId="77777777" w:rsidTr="00890BDB">
        <w:tc>
          <w:tcPr>
            <w:tcW w:w="424" w:type="dxa"/>
          </w:tcPr>
          <w:p w14:paraId="74BB5DB0" w14:textId="59B24B4C" w:rsidR="00FC7569" w:rsidRDefault="00FC7569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8592" w:type="dxa"/>
          </w:tcPr>
          <w:p w14:paraId="53061FEC" w14:textId="353F210B" w:rsidR="00FC7569" w:rsidRDefault="00890BDB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0BDB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และใช้ความรู้ทางสถิติ ในการนำเสนอข้อมูลและแปลความหมายของค่าสถิติ เพื่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890BDB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ประกอบการตัดสินใจในการแก้โจทย์ปัญหา</w:t>
            </w:r>
          </w:p>
        </w:tc>
      </w:tr>
      <w:tr w:rsidR="00FC7569" w14:paraId="4A21E6C7" w14:textId="77777777" w:rsidTr="00890BDB">
        <w:tc>
          <w:tcPr>
            <w:tcW w:w="424" w:type="dxa"/>
          </w:tcPr>
          <w:p w14:paraId="7C118D96" w14:textId="13414C51" w:rsidR="00FC7569" w:rsidRDefault="00FC7569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3.</w:t>
            </w:r>
          </w:p>
        </w:tc>
        <w:tc>
          <w:tcPr>
            <w:tcW w:w="8592" w:type="dxa"/>
          </w:tcPr>
          <w:p w14:paraId="4871A05D" w14:textId="063CD68F" w:rsidR="00FC7569" w:rsidRDefault="00890BDB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0BDB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และอธิบายการแก้ปัญหาโจทย์คณิตศาสตร์ การประยุกต์ใช้ เรื่อง สถิติตามแนวทางในการสอบวัด ประเมินความฉลาดรู้ทั่วไปด้านคณิตศาสตร์ (</w:t>
            </w:r>
            <w:r w:rsidRPr="00890BDB">
              <w:rPr>
                <w:rFonts w:ascii="TH SarabunPSK" w:hAnsi="TH SarabunPSK" w:cs="TH SarabunPSK"/>
                <w:sz w:val="32"/>
                <w:szCs w:val="32"/>
              </w:rPr>
              <w:t xml:space="preserve">NETSAT) </w:t>
            </w:r>
            <w:r w:rsidRPr="00890BDB">
              <w:rPr>
                <w:rFonts w:ascii="TH SarabunPSK" w:hAnsi="TH SarabunPSK" w:cs="TH SarabunPSK"/>
                <w:sz w:val="32"/>
                <w:szCs w:val="32"/>
                <w:cs/>
              </w:rPr>
              <w:t>ความถนัดทางคณิตศาสตร์ (</w:t>
            </w:r>
            <w:r w:rsidRPr="00890BDB">
              <w:rPr>
                <w:rFonts w:ascii="TH SarabunPSK" w:hAnsi="TH SarabunPSK" w:cs="TH SarabunPSK"/>
                <w:sz w:val="32"/>
                <w:szCs w:val="32"/>
              </w:rPr>
              <w:t xml:space="preserve">PAT </w:t>
            </w:r>
            <w:r w:rsidRPr="00890BDB">
              <w:rPr>
                <w:rFonts w:ascii="TH SarabunPSK" w:hAnsi="TH SarabunPSK" w:cs="TH SarabunPSK"/>
                <w:sz w:val="32"/>
                <w:szCs w:val="32"/>
                <w:cs/>
              </w:rPr>
              <w:t>1) คณิตศาสตร์ประยุกต์สามัญ (</w:t>
            </w:r>
            <w:r w:rsidRPr="00890BDB">
              <w:rPr>
                <w:rFonts w:ascii="TH SarabunPSK" w:hAnsi="TH SarabunPSK" w:cs="TH SarabunPSK"/>
                <w:sz w:val="32"/>
                <w:szCs w:val="32"/>
              </w:rPr>
              <w:t>A-Level)</w:t>
            </w:r>
          </w:p>
        </w:tc>
      </w:tr>
      <w:tr w:rsidR="00FC7569" w14:paraId="10CE6188" w14:textId="77777777" w:rsidTr="00890BDB">
        <w:tc>
          <w:tcPr>
            <w:tcW w:w="9016" w:type="dxa"/>
            <w:gridSpan w:val="2"/>
          </w:tcPr>
          <w:p w14:paraId="37D8BCC3" w14:textId="7F428040" w:rsidR="00FC7569" w:rsidRDefault="00FC7569" w:rsidP="00890BDB">
            <w:pPr>
              <w:spacing w:before="240"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="00890B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25CB874A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 w:rsidSect="00FF52E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126082"/>
    <w:rsid w:val="00143DB7"/>
    <w:rsid w:val="0015337B"/>
    <w:rsid w:val="001C797F"/>
    <w:rsid w:val="0029598E"/>
    <w:rsid w:val="002C346D"/>
    <w:rsid w:val="003B4047"/>
    <w:rsid w:val="004B539C"/>
    <w:rsid w:val="004D0FE3"/>
    <w:rsid w:val="006720CA"/>
    <w:rsid w:val="007810AB"/>
    <w:rsid w:val="00805CF5"/>
    <w:rsid w:val="008339B7"/>
    <w:rsid w:val="00890BDB"/>
    <w:rsid w:val="00B66959"/>
    <w:rsid w:val="00C9543F"/>
    <w:rsid w:val="00E725DD"/>
    <w:rsid w:val="00FC7569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4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40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ไม่มีการเว้นระยะห่าง2"/>
    <w:qFormat/>
    <w:rsid w:val="00FF52EF"/>
    <w:pPr>
      <w:spacing w:after="0" w:line="240" w:lineRule="auto"/>
    </w:pPr>
    <w:rPr>
      <w:rFonts w:ascii="Times New Roman" w:eastAsia="Times New Roman" w:hAnsi="Times New Roman" w:cs="Angsana New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Patinya Weruwanaruk</cp:lastModifiedBy>
  <cp:revision>8</cp:revision>
  <dcterms:created xsi:type="dcterms:W3CDTF">2025-08-18T10:13:00Z</dcterms:created>
  <dcterms:modified xsi:type="dcterms:W3CDTF">2025-08-27T19:53:00Z</dcterms:modified>
</cp:coreProperties>
</file>