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4C7F25" w14:paraId="1B5618B5" w14:textId="77777777" w:rsidTr="00F15F79">
        <w:trPr>
          <w:jc w:val="center"/>
        </w:trPr>
        <w:tc>
          <w:tcPr>
            <w:tcW w:w="9639" w:type="dxa"/>
            <w:gridSpan w:val="3"/>
          </w:tcPr>
          <w:p w14:paraId="62BA2CD0" w14:textId="0E73CFF4" w:rsidR="004C7F25" w:rsidRPr="00F219DB" w:rsidRDefault="001051EB" w:rsidP="00F15F7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51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ค30284  คณิตศาสตร์สำหรับคอมพิวเตอร์ 4</w:t>
            </w:r>
            <w:r w:rsidR="004C7F25" w:rsidRPr="00F219D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4C7F25" w14:paraId="21E1888C" w14:textId="77777777" w:rsidTr="00F15F79">
        <w:trPr>
          <w:jc w:val="center"/>
        </w:trPr>
        <w:tc>
          <w:tcPr>
            <w:tcW w:w="3119" w:type="dxa"/>
          </w:tcPr>
          <w:p w14:paraId="50FE95DE" w14:textId="77777777" w:rsidR="004C7F25" w:rsidRDefault="004C7F25" w:rsidP="00F15F7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1C855BE" w14:textId="77777777" w:rsidR="004C7F25" w:rsidRDefault="004C7F25" w:rsidP="00F15F7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0D8E29AD" w14:textId="72E97C75" w:rsidR="004C7F25" w:rsidRDefault="004C7F25" w:rsidP="00F15F7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6F68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4C7F25" w14:paraId="3EFAB954" w14:textId="77777777" w:rsidTr="00F15F79">
        <w:trPr>
          <w:jc w:val="center"/>
        </w:trPr>
        <w:tc>
          <w:tcPr>
            <w:tcW w:w="3119" w:type="dxa"/>
          </w:tcPr>
          <w:p w14:paraId="64402D43" w14:textId="46EA39DD" w:rsidR="004C7F25" w:rsidRDefault="004C7F25" w:rsidP="00F15F7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0D154B58" w14:textId="44A6AC46" w:rsidR="004C7F25" w:rsidRDefault="004C7F25" w:rsidP="00F15F7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6F68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04F826F2" w14:textId="3015BE18" w:rsidR="004C7F25" w:rsidRDefault="004C7F25" w:rsidP="00F15F7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6F68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33A493D3" w14:textId="77777777" w:rsidR="004C7F25" w:rsidRPr="003B4047" w:rsidRDefault="004C7F25" w:rsidP="004C7F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C7C3FE" w14:textId="77777777" w:rsidR="004C7F25" w:rsidRPr="003B4047" w:rsidRDefault="004C7F25" w:rsidP="004C7F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6F405899" w14:textId="35D72360" w:rsidR="001051EB" w:rsidRPr="001051EB" w:rsidRDefault="001051EB" w:rsidP="001051E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051EB">
        <w:rPr>
          <w:rFonts w:ascii="TH SarabunPSK" w:eastAsia="Calibri" w:hAnsi="TH SarabunPSK" w:cs="TH SarabunPSK" w:hint="cs"/>
          <w:sz w:val="32"/>
          <w:szCs w:val="32"/>
          <w:cs/>
        </w:rPr>
        <w:tab/>
        <w:t>ศึกษา ฝึกทักษะการคิดคำนวณและฝึกการแก้ปัญหาเกี่ยวกับ</w:t>
      </w:r>
      <w:r w:rsidRPr="001051E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การนับ </w:t>
      </w:r>
      <w:r w:rsidRPr="001051EB">
        <w:rPr>
          <w:rFonts w:ascii="TH SarabunPSK" w:eastAsia="Calibri" w:hAnsi="TH SarabunPSK" w:cs="TH SarabunPSK" w:hint="cs"/>
          <w:sz w:val="32"/>
          <w:szCs w:val="32"/>
          <w:cs/>
        </w:rPr>
        <w:t>หลักการพื้นฐาน การเรียงสับเปลี่ยนและการจัดหมู่</w:t>
      </w:r>
      <w:r w:rsidRPr="001051E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เมทริกซ์</w:t>
      </w:r>
      <w:r w:rsidRPr="001051EB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เมทริกซ์พิเศษ การเข้าถึงสมาชิกของเมทริกซ์ การดำเนินการบนเมทริกซ์ การคูณเมทริกซ์ ดีเทอร์มิแนนท์ เมทริกซ์ผกผันการคูณ การดำเนินการมูลฐานตามแนวนอน หาผลเฉลยระบบสมการโดยใช้กฎของคาเมอร์ ขั้นตอนวิธีดำเนินการเกี่ยวกับเมทริกซ์ </w:t>
      </w:r>
      <w:r w:rsidRPr="001051E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พื้นฐานของเส้นตรงและสมการเส้นตรง</w:t>
      </w:r>
      <w:r w:rsidRPr="001051EB">
        <w:rPr>
          <w:rFonts w:ascii="TH SarabunPSK" w:eastAsia="Calibri" w:hAnsi="TH SarabunPSK" w:cs="TH SarabunPSK" w:hint="cs"/>
          <w:sz w:val="32"/>
          <w:szCs w:val="32"/>
          <w:cs/>
        </w:rPr>
        <w:t xml:space="preserve"> พื้นฐานของเส้นตรง สมการของเส้นตรง และการหาพื้นที่รูปหลายเหลี่ยม </w:t>
      </w:r>
      <w:r w:rsidRPr="001051E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ระบบเลขฐานและการแทนข้อมูล</w:t>
      </w:r>
      <w:r w:rsidRPr="001051EB">
        <w:rPr>
          <w:rFonts w:ascii="TH SarabunPSK" w:eastAsia="Calibri" w:hAnsi="TH SarabunPSK" w:cs="TH SarabunPSK" w:hint="cs"/>
          <w:sz w:val="32"/>
          <w:szCs w:val="32"/>
          <w:cs/>
        </w:rPr>
        <w:t xml:space="preserve"> ระบบเลขฐาน การบวกเลขฐานสองและฐานสิบหก การแทนข้อมูลในคอมพิวเตอร์ รหัสข้อมูล</w:t>
      </w:r>
      <w:r w:rsidRPr="001051EB">
        <w:rPr>
          <w:rFonts w:ascii="TH SarabunPSK" w:eastAsia="Calibri" w:hAnsi="TH SarabunPSK" w:cs="TH SarabunPSK" w:hint="cs"/>
          <w:sz w:val="32"/>
          <w:szCs w:val="32"/>
          <w:cs/>
        </w:rPr>
        <w:tab/>
        <w:t>เพื่อให้สามารถใช้ความรู้ ทักษะและกระบวนการทางคณิตศาสตร์และเทคโนโลยีในการแก้ปัญหาในสถานการณ์ต่างๆ ได้อย่างเหมาะสม รู้จักใช้วิธีการที่หลากหลายในการแก้ปัญหาใช้เหตุผลประกอบการตัดสินใจ ใช้ภาษาและสัญลักษณ์ทางคณิตศาสตร์ในการสื่อสาร และการสื่อความหมายและนำเสนอได้อย่างถูกต้อง ชัดเจน สามารถเชื่อมโยงและนำความรู้ หลักการ กระบวนการทางคณิตศาสตร์ ไปใช้ในการเรียนรู้สิ่งต่างๆ และใช้ในชีวิตประจำวัน</w:t>
      </w:r>
    </w:p>
    <w:p w14:paraId="1293EA48" w14:textId="77777777" w:rsidR="001051EB" w:rsidRPr="001051EB" w:rsidRDefault="001051EB" w:rsidP="001051E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051EB">
        <w:rPr>
          <w:rFonts w:ascii="TH SarabunPSK" w:eastAsia="Calibri" w:hAnsi="TH SarabunPSK" w:cs="TH SarabunPSK"/>
          <w:sz w:val="32"/>
          <w:szCs w:val="32"/>
          <w:cs/>
        </w:rPr>
        <w:tab/>
        <w:t>เห็นคุณค่าและมีเจตคติที่ดีต่อวิชาคณิตศาสตร์ มีความคิดริเริ่มสร้างสรรค์ สามารถทำงานอย่างเป็นระบบ ระเบียบ มีความรอบครอบ มีความรับผิดชอบ มีวิจารณญาณ และมีความเชื่อมั่นในตนเอง</w:t>
      </w:r>
    </w:p>
    <w:p w14:paraId="4F8F9A02" w14:textId="77777777" w:rsidR="001051EB" w:rsidRPr="001051EB" w:rsidRDefault="001051EB" w:rsidP="001051EB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051EB">
        <w:rPr>
          <w:rFonts w:ascii="TH SarabunPSK" w:eastAsia="Calibri" w:hAnsi="TH SarabunPSK" w:cs="TH SarabunPSK"/>
          <w:sz w:val="32"/>
          <w:szCs w:val="32"/>
          <w:cs/>
        </w:rPr>
        <w:tab/>
        <w:t>โดยใช้กระบวนการแสวงหาความรู้ การแก้ปัญหา การจัดการกระบวนการอธิบาย อภิปราย เพื่อให้เกิดความรู้ความเข้าใจ มีความคิดสร้างสรรค์ ประเมินผล ปรับปรุง แก้ไข ทำงานอย่างมีคุณธรรม มุ่งมั่นในการทำงาน มีวินัย ซื่อสัตย์สุจริต และอยู่อย่างพอเพียง</w:t>
      </w:r>
    </w:p>
    <w:p w14:paraId="6798B624" w14:textId="77777777" w:rsidR="004C7F25" w:rsidRDefault="004C7F25" w:rsidP="004C7F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4C7F25" w14:paraId="09A4C2DE" w14:textId="77777777" w:rsidTr="00F15F79">
        <w:tc>
          <w:tcPr>
            <w:tcW w:w="9360" w:type="dxa"/>
            <w:gridSpan w:val="2"/>
          </w:tcPr>
          <w:p w14:paraId="689079FD" w14:textId="77777777" w:rsidR="004C7F25" w:rsidRDefault="004C7F25" w:rsidP="00F15F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051EB" w14:paraId="3A3922B9" w14:textId="77777777" w:rsidTr="00F15F79">
        <w:tc>
          <w:tcPr>
            <w:tcW w:w="500" w:type="dxa"/>
          </w:tcPr>
          <w:p w14:paraId="10D47DF7" w14:textId="77777777" w:rsidR="001051EB" w:rsidRDefault="001051EB" w:rsidP="00105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42F132DD" w14:textId="75D8944D" w:rsidR="001051EB" w:rsidRPr="001051EB" w:rsidRDefault="001051EB" w:rsidP="001051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51E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อธิบายหลักการนับ การเรียงสับเปลี่ยนและการจัดหมู่</w:t>
            </w:r>
          </w:p>
        </w:tc>
      </w:tr>
      <w:tr w:rsidR="001051EB" w14:paraId="56B667D9" w14:textId="77777777" w:rsidTr="00F15F79">
        <w:tc>
          <w:tcPr>
            <w:tcW w:w="500" w:type="dxa"/>
          </w:tcPr>
          <w:p w14:paraId="3CF5F643" w14:textId="77777777" w:rsidR="001051EB" w:rsidRDefault="001051EB" w:rsidP="00105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2F54720" w14:textId="3A05DF24" w:rsidR="001051EB" w:rsidRPr="001051EB" w:rsidRDefault="001051EB" w:rsidP="001051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51EB">
              <w:rPr>
                <w:rFonts w:ascii="TH SarabunPSK" w:hAnsi="TH SarabunPSK" w:cs="TH SarabunPSK"/>
                <w:sz w:val="32"/>
                <w:szCs w:val="32"/>
                <w:cs/>
              </w:rPr>
              <w:t>อธิยายเมทริกซ์ และการดำเนินการบนเมทริกซ์</w:t>
            </w:r>
          </w:p>
        </w:tc>
      </w:tr>
      <w:tr w:rsidR="001051EB" w14:paraId="5A675E9B" w14:textId="77777777" w:rsidTr="00F15F79">
        <w:tc>
          <w:tcPr>
            <w:tcW w:w="500" w:type="dxa"/>
          </w:tcPr>
          <w:p w14:paraId="2EBAC5C7" w14:textId="77777777" w:rsidR="001051EB" w:rsidRDefault="001051EB" w:rsidP="001051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E4223E1" w14:textId="421CC721" w:rsidR="001051EB" w:rsidRPr="001051EB" w:rsidRDefault="001051EB" w:rsidP="001051E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51E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อธิบายเกี่ยวกับพื้นฐานของเส้นตรงและสมการเส้นตรง</w:t>
            </w:r>
          </w:p>
        </w:tc>
      </w:tr>
      <w:tr w:rsidR="001051EB" w14:paraId="7329F711" w14:textId="77777777" w:rsidTr="00F15F79">
        <w:tc>
          <w:tcPr>
            <w:tcW w:w="500" w:type="dxa"/>
          </w:tcPr>
          <w:p w14:paraId="48E7566B" w14:textId="71CC58EF" w:rsidR="001051EB" w:rsidRDefault="001051EB" w:rsidP="001051E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6DEB33AA" w14:textId="38A5A09B" w:rsidR="001051EB" w:rsidRPr="001051EB" w:rsidRDefault="001051EB" w:rsidP="001051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1E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อธิบายระบบเลขฐานและการแทนข้อมูล</w:t>
            </w:r>
          </w:p>
        </w:tc>
      </w:tr>
      <w:tr w:rsidR="001051EB" w14:paraId="265FE87D" w14:textId="77777777" w:rsidTr="00F15F79">
        <w:tc>
          <w:tcPr>
            <w:tcW w:w="500" w:type="dxa"/>
          </w:tcPr>
          <w:p w14:paraId="74715F66" w14:textId="164AA51F" w:rsidR="001051EB" w:rsidRDefault="001051EB" w:rsidP="001051E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3C65BF12" w14:textId="5A0512D4" w:rsidR="001051EB" w:rsidRPr="001051EB" w:rsidRDefault="001051EB" w:rsidP="001051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51EB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ใช้ทักษะทางคณิตศาสตร์ในการเขียนโปรแกรมคอมพิวเตอร์</w:t>
            </w:r>
          </w:p>
        </w:tc>
      </w:tr>
      <w:tr w:rsidR="004C7F25" w14:paraId="27199DBB" w14:textId="77777777" w:rsidTr="00F15F79">
        <w:tc>
          <w:tcPr>
            <w:tcW w:w="9360" w:type="dxa"/>
            <w:gridSpan w:val="2"/>
          </w:tcPr>
          <w:p w14:paraId="43E79A5C" w14:textId="3D2EAF99" w:rsidR="004C7F25" w:rsidRDefault="004C7F25" w:rsidP="00F15F7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105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1CC4CE66" w14:textId="77777777" w:rsidR="004C7F25" w:rsidRPr="003B4047" w:rsidRDefault="004C7F25" w:rsidP="004C7F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A58044" w14:textId="2AB84493" w:rsidR="00A10BB4" w:rsidRPr="004C7F25" w:rsidRDefault="00A10BB4" w:rsidP="004C7F25"/>
    <w:sectPr w:rsidR="00A10BB4" w:rsidRPr="004C7F25" w:rsidSect="004C7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AEF"/>
    <w:multiLevelType w:val="multilevel"/>
    <w:tmpl w:val="9F7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20B6"/>
    <w:multiLevelType w:val="multilevel"/>
    <w:tmpl w:val="5DB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E9A0E2D"/>
    <w:multiLevelType w:val="multilevel"/>
    <w:tmpl w:val="150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20849"/>
    <w:multiLevelType w:val="multilevel"/>
    <w:tmpl w:val="1400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572CD"/>
    <w:multiLevelType w:val="multilevel"/>
    <w:tmpl w:val="CDC8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E752E"/>
    <w:multiLevelType w:val="multilevel"/>
    <w:tmpl w:val="5CC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16A35"/>
    <w:multiLevelType w:val="multilevel"/>
    <w:tmpl w:val="8E36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D372B6"/>
    <w:multiLevelType w:val="multilevel"/>
    <w:tmpl w:val="E472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B182E"/>
    <w:multiLevelType w:val="multilevel"/>
    <w:tmpl w:val="8432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683674">
    <w:abstractNumId w:val="0"/>
  </w:num>
  <w:num w:numId="2" w16cid:durableId="681668278">
    <w:abstractNumId w:val="5"/>
  </w:num>
  <w:num w:numId="3" w16cid:durableId="1456632286">
    <w:abstractNumId w:val="1"/>
  </w:num>
  <w:num w:numId="4" w16cid:durableId="263466626">
    <w:abstractNumId w:val="4"/>
  </w:num>
  <w:num w:numId="5" w16cid:durableId="1323435977">
    <w:abstractNumId w:val="9"/>
  </w:num>
  <w:num w:numId="6" w16cid:durableId="775713025">
    <w:abstractNumId w:val="8"/>
  </w:num>
  <w:num w:numId="7" w16cid:durableId="794249565">
    <w:abstractNumId w:val="3"/>
  </w:num>
  <w:num w:numId="8" w16cid:durableId="1120027064">
    <w:abstractNumId w:val="6"/>
  </w:num>
  <w:num w:numId="9" w16cid:durableId="1932006166">
    <w:abstractNumId w:val="7"/>
  </w:num>
  <w:num w:numId="10" w16cid:durableId="61547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4"/>
    <w:rsid w:val="00022CCA"/>
    <w:rsid w:val="00097705"/>
    <w:rsid w:val="001051EB"/>
    <w:rsid w:val="00166A1B"/>
    <w:rsid w:val="00277B99"/>
    <w:rsid w:val="00291CD4"/>
    <w:rsid w:val="002965E1"/>
    <w:rsid w:val="002B0F1D"/>
    <w:rsid w:val="003E2828"/>
    <w:rsid w:val="004615FA"/>
    <w:rsid w:val="004738F6"/>
    <w:rsid w:val="004C007F"/>
    <w:rsid w:val="004C7F25"/>
    <w:rsid w:val="005149A5"/>
    <w:rsid w:val="0061274D"/>
    <w:rsid w:val="00670324"/>
    <w:rsid w:val="006E156E"/>
    <w:rsid w:val="006F4AD8"/>
    <w:rsid w:val="006F6868"/>
    <w:rsid w:val="007028A6"/>
    <w:rsid w:val="00786396"/>
    <w:rsid w:val="007874B1"/>
    <w:rsid w:val="007E4F81"/>
    <w:rsid w:val="0080284F"/>
    <w:rsid w:val="008623ED"/>
    <w:rsid w:val="008C0FB9"/>
    <w:rsid w:val="008D3500"/>
    <w:rsid w:val="008D6434"/>
    <w:rsid w:val="0091552D"/>
    <w:rsid w:val="00A10BB4"/>
    <w:rsid w:val="00A71843"/>
    <w:rsid w:val="00B366FE"/>
    <w:rsid w:val="00B67F1D"/>
    <w:rsid w:val="00B7499F"/>
    <w:rsid w:val="00B77A7C"/>
    <w:rsid w:val="00C66D5C"/>
    <w:rsid w:val="00C77177"/>
    <w:rsid w:val="00D00025"/>
    <w:rsid w:val="00D22F48"/>
    <w:rsid w:val="00D574A1"/>
    <w:rsid w:val="00D91278"/>
    <w:rsid w:val="00DA1BB9"/>
    <w:rsid w:val="00DB2E51"/>
    <w:rsid w:val="00E5779F"/>
    <w:rsid w:val="00EA39D4"/>
    <w:rsid w:val="00EC7765"/>
    <w:rsid w:val="00EE049B"/>
    <w:rsid w:val="00F151A3"/>
    <w:rsid w:val="00F8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1682F"/>
  <w15:chartTrackingRefBased/>
  <w15:docId w15:val="{002B0265-4037-46DC-8B99-832458EB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CD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A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F6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738F6"/>
    <w:rPr>
      <w:rFonts w:ascii="Calibri" w:eastAsia="Times New Roman" w:hAnsi="Calibri" w:cs="Angsana New"/>
    </w:rPr>
  </w:style>
  <w:style w:type="paragraph" w:customStyle="1" w:styleId="Default">
    <w:name w:val="Default"/>
    <w:rsid w:val="004738F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863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3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396"/>
    <w:rPr>
      <w:b/>
      <w:bCs/>
    </w:rPr>
  </w:style>
  <w:style w:type="paragraph" w:styleId="ListParagraph">
    <w:name w:val="List Paragraph"/>
    <w:basedOn w:val="Normal"/>
    <w:uiPriority w:val="34"/>
    <w:qFormat/>
    <w:rsid w:val="0078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BCD4-FB2C-4906-A3EE-25D6005B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15</cp:revision>
  <cp:lastPrinted>2024-07-17T03:17:00Z</cp:lastPrinted>
  <dcterms:created xsi:type="dcterms:W3CDTF">2025-08-23T04:27:00Z</dcterms:created>
  <dcterms:modified xsi:type="dcterms:W3CDTF">2025-08-28T11:58:00Z</dcterms:modified>
</cp:coreProperties>
</file>