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นางสาวสมัย  จันแหล้</w:t>
      </w:r>
      <w:r>
        <w:rPr/>
        <w:t xml:space="preserve"> พร้อมด้วย นางสาวกุลนัดดา  หว้านหอม ตำแหน่ง ครู ชำนาญการ เดินทางไปราชการเพื่อ </w:t>
      </w:r>
      <w:r>
        <w:rPr>
          <w:b w:val="1"/>
          <w:bCs w:val="1"/>
        </w:rPr>
        <w:t xml:space="preserve">สมาคมกีฬาแห่งจังหวัดหนองบัวลำภู
ร่วมกับสำนักงานการกีฬาแห่งประเทศไทยจังหวัดหนองบัวลำภู
จะดำเนินการจัดการแข่งขันกีฬาชิงชนะเลิศแห่งจังหวัดหนองบัวลำภู
ประจำปี 2569 จำนวน 11 ชนิดกีฬาตามหนังสือที่แนบมานั้น</w:t>
      </w:r>
      <w:r>
        <w:rPr/>
        <w:t xml:space="preserve"> ณ </w:t>
      </w:r>
      <w:r>
        <w:rPr>
          <w:b w:val="1"/>
          <w:bCs w:val="1"/>
        </w:rPr>
        <w:t xml:space="preserve">ณ สนามกีฬากลาง จังหวัดหนองบัวลำภู  ,โรงเรียนบ้านวังหมื่น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25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31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นางสาวสมัย  จันแหล้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2026-09-20T02:13:18+07:00</dcterms:created>
  <dcterms:modified xsi:type="dcterms:W3CDTF">2026-09-20T02:13:18+07:00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