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นางสาวเครือวรรณ  เค้าโพธิ์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การพัฒนาข้าราชการครูและบุคลากรทางการศึกษาเพื่อขอเลื่อนเป็นวิทยฐานะเชี่ยวชาญ ตำแหน่งผู้บริหารสถานศึกษา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24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25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นางสาวเครือวรรณ  เค้าโพธิ์ )</w:t>
      </w:r>
    </w:p>
    <w:p>
      <w:pPr>
        <w:jc w:val="center"/>
      </w:pPr>
      <w:r>
        <w:rPr/>
        <w:t xml:space="preserve">ตำแหน่ง รองผู้อำนวยการโรงเรียน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