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นางสาวสมัย  จันแหล้</w:t>
      </w:r>
      <w:r>
        <w:rPr/>
        <w:t xml:space="preserve"> พร้อมด้วย นางสาวกุลนัดดา  หว้านหอม ตำแหน่ง ครู ชำนาญการ, นายศุภวัฒน์  ดอนหมั่น ตำแหน่ง พนักงานราชการ เดินทางไปราชการเพื่อ </w:t>
      </w:r>
      <w:r>
        <w:rPr>
          <w:b w:val="1"/>
          <w:bCs w:val="1"/>
        </w:rPr>
        <w:t xml:space="preserve">แข่งขันกีฬาวอลเลย์บอล PEA DOMESTIC POWER ชิงถ้วยพระราชทาน</w:t>
      </w:r>
      <w:r>
        <w:rPr/>
        <w:t xml:space="preserve"> ณ </w:t>
      </w:r>
      <w:r>
        <w:rPr>
          <w:b w:val="1"/>
          <w:bCs w:val="1"/>
        </w:rPr>
        <w:t xml:space="preserve">มหาวิทยาลัยกีฬาแห่งชาติ วิทยาเขตอุดรธานี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21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นางสาวสมัย  จันแหล้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